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5A" w:rsidRPr="00DE1960" w:rsidRDefault="008E4F5A" w:rsidP="008E4F5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6532" w:tblpY="1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815B66" w:rsidRPr="00DE1960" w:rsidTr="00815B66">
        <w:trPr>
          <w:trHeight w:val="499"/>
        </w:trPr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815B66" w:rsidRPr="00DE1960" w:rsidRDefault="00815B66" w:rsidP="00815B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5B66" w:rsidRPr="00DE1960" w:rsidRDefault="00C1001F" w:rsidP="008E4F5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C</w:t>
      </w:r>
      <w:r w:rsidR="008E4F5A" w:rsidRPr="004C5A9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 w:rsidR="008E4F5A" w:rsidRPr="004C5A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E4F5A"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8E4F5A" w:rsidRPr="00DE1960" w:rsidRDefault="008E4F5A" w:rsidP="008E4F5A">
      <w:pPr>
        <w:rPr>
          <w:rFonts w:ascii="Times New Roman" w:hAnsi="Times New Roman" w:cs="Times New Roman"/>
          <w:b/>
          <w:sz w:val="26"/>
          <w:szCs w:val="26"/>
        </w:rPr>
      </w:pPr>
    </w:p>
    <w:p w:rsidR="008E4F5A" w:rsidRPr="00DE1960" w:rsidRDefault="00C82B30" w:rsidP="008E4F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234" style="position:absolute;left:0;text-align:left;margin-left:134.55pt;margin-top:11.55pt;width:220.55pt;height:28.8pt;z-index:251729920" strokeweight="1.5pt">
            <v:textbox>
              <w:txbxContent>
                <w:p w:rsidR="00E035BD" w:rsidRPr="004D3F8C" w:rsidRDefault="00E035BD" w:rsidP="008E4F5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9B5F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51P52</w:t>
                  </w:r>
                </w:p>
              </w:txbxContent>
            </v:textbox>
          </v:rect>
        </w:pict>
      </w:r>
    </w:p>
    <w:p w:rsidR="008E4F5A" w:rsidRPr="00DE1960" w:rsidRDefault="008E4F5A" w:rsidP="008E4F5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4F5A" w:rsidRPr="00DE1960" w:rsidRDefault="008E4F5A" w:rsidP="008E4F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E4F5A" w:rsidRPr="008B05FD" w:rsidRDefault="008E4F5A" w:rsidP="008E4F5A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 xml:space="preserve">M.E. DEGREE EXAMINATION, </w:t>
      </w:r>
      <w:r w:rsidR="00372061">
        <w:rPr>
          <w:rFonts w:ascii="Times New Roman" w:hAnsi="Times New Roman" w:cs="Times New Roman"/>
          <w:sz w:val="26"/>
          <w:szCs w:val="26"/>
        </w:rPr>
        <w:t>NOV 2017</w:t>
      </w:r>
    </w:p>
    <w:p w:rsidR="009B5F65" w:rsidRPr="00875BC9" w:rsidRDefault="009B5F65" w:rsidP="009B5F65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5BC9">
        <w:rPr>
          <w:rFonts w:ascii="Times New Roman" w:hAnsi="Times New Roman" w:cs="Times New Roman"/>
          <w:color w:val="000000" w:themeColor="text1"/>
          <w:sz w:val="26"/>
          <w:szCs w:val="26"/>
        </w:rPr>
        <w:t>First Semester</w:t>
      </w:r>
    </w:p>
    <w:p w:rsidR="009B5F65" w:rsidRPr="00875BC9" w:rsidRDefault="009B5F65" w:rsidP="009B5F65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5BC9">
        <w:rPr>
          <w:rFonts w:ascii="Times New Roman" w:hAnsi="Times New Roman" w:cs="Times New Roman"/>
          <w:color w:val="000000" w:themeColor="text1"/>
          <w:sz w:val="26"/>
          <w:szCs w:val="26"/>
        </w:rPr>
        <w:t>Power Electronics and Drives</w:t>
      </w:r>
    </w:p>
    <w:p w:rsidR="009B5F65" w:rsidRPr="00875BC9" w:rsidRDefault="009B5F65" w:rsidP="009B5F65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5BC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15PPE102 - ANALYSIS OF POWER CONVERTER</w:t>
      </w:r>
      <w:r w:rsidRPr="00875BC9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</w:p>
    <w:p w:rsidR="009B5F65" w:rsidRPr="00875BC9" w:rsidRDefault="009B5F65" w:rsidP="009B5F65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5B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(Regulation 2015)</w:t>
      </w:r>
    </w:p>
    <w:p w:rsidR="008E4F5A" w:rsidRPr="008B05FD" w:rsidRDefault="008E4F5A" w:rsidP="008E4F5A">
      <w:pPr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>Duration: Three</w:t>
      </w:r>
      <w:r w:rsidR="00602B07">
        <w:rPr>
          <w:rFonts w:ascii="Times New Roman" w:hAnsi="Times New Roman" w:cs="Times New Roman"/>
          <w:sz w:val="26"/>
          <w:szCs w:val="26"/>
        </w:rPr>
        <w:t xml:space="preserve"> </w:t>
      </w:r>
      <w:r w:rsidRPr="008B05FD">
        <w:rPr>
          <w:rFonts w:ascii="Times New Roman" w:hAnsi="Times New Roman" w:cs="Times New Roman"/>
          <w:sz w:val="26"/>
          <w:szCs w:val="26"/>
        </w:rPr>
        <w:t xml:space="preserve">hours                                           </w:t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</w:r>
      <w:r w:rsidRPr="008B05FD">
        <w:rPr>
          <w:rFonts w:ascii="Times New Roman" w:hAnsi="Times New Roman" w:cs="Times New Roman"/>
          <w:sz w:val="26"/>
          <w:szCs w:val="26"/>
        </w:rPr>
        <w:tab/>
        <w:t>Maximum: 100 Marks</w:t>
      </w:r>
    </w:p>
    <w:p w:rsidR="008E4F5A" w:rsidRPr="008B05FD" w:rsidRDefault="008E4F5A" w:rsidP="008E4F5A">
      <w:pPr>
        <w:jc w:val="center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8B05FD" w:rsidRDefault="00AB70BC" w:rsidP="008E4F5A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8B05FD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 w:rsidRPr="008B05FD">
        <w:rPr>
          <w:rFonts w:ascii="Times New Roman" w:hAnsi="Times New Roman" w:cs="Times New Roman"/>
          <w:sz w:val="26"/>
          <w:szCs w:val="26"/>
        </w:rPr>
        <w:t>A</w:t>
      </w:r>
      <w:r w:rsidRPr="008B05FD">
        <w:rPr>
          <w:rFonts w:ascii="Times New Roman" w:hAnsi="Times New Roman" w:cs="Times New Roman"/>
          <w:sz w:val="26"/>
          <w:szCs w:val="26"/>
        </w:rPr>
        <w:t xml:space="preserve"> (5 x </w:t>
      </w:r>
      <w:r w:rsidR="00CC144D" w:rsidRPr="008B05FD">
        <w:rPr>
          <w:rFonts w:ascii="Times New Roman" w:hAnsi="Times New Roman" w:cs="Times New Roman"/>
          <w:sz w:val="26"/>
          <w:szCs w:val="26"/>
        </w:rPr>
        <w:t xml:space="preserve">1= </w:t>
      </w:r>
      <w:r w:rsidR="007F0A9F" w:rsidRPr="008B05FD">
        <w:rPr>
          <w:rFonts w:ascii="Times New Roman" w:hAnsi="Times New Roman" w:cs="Times New Roman"/>
          <w:sz w:val="26"/>
          <w:szCs w:val="26"/>
        </w:rPr>
        <w:t xml:space="preserve">5 </w:t>
      </w:r>
      <w:r w:rsidRPr="008B05FD">
        <w:rPr>
          <w:rFonts w:ascii="Times New Roman" w:hAnsi="Times New Roman" w:cs="Times New Roman"/>
          <w:sz w:val="26"/>
          <w:szCs w:val="26"/>
        </w:rPr>
        <w:t>Marks)</w:t>
      </w:r>
    </w:p>
    <w:tbl>
      <w:tblPr>
        <w:tblStyle w:val="TableGrid"/>
        <w:tblW w:w="10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1"/>
        <w:gridCol w:w="540"/>
        <w:gridCol w:w="1805"/>
        <w:gridCol w:w="192"/>
        <w:gridCol w:w="2610"/>
        <w:gridCol w:w="12"/>
        <w:gridCol w:w="2418"/>
        <w:gridCol w:w="180"/>
        <w:gridCol w:w="90"/>
        <w:gridCol w:w="1321"/>
        <w:gridCol w:w="659"/>
        <w:gridCol w:w="20"/>
      </w:tblGrid>
      <w:tr w:rsidR="0070369B" w:rsidRPr="005A52A8" w:rsidTr="009B5F65">
        <w:tc>
          <w:tcPr>
            <w:tcW w:w="541" w:type="dxa"/>
          </w:tcPr>
          <w:p w:rsidR="0070369B" w:rsidRPr="005A52A8" w:rsidRDefault="0070369B" w:rsidP="009B5F65">
            <w:pPr>
              <w:spacing w:before="12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77" w:type="dxa"/>
            <w:gridSpan w:val="6"/>
          </w:tcPr>
          <w:p w:rsidR="0070369B" w:rsidRPr="009B5F65" w:rsidRDefault="009B5F65" w:rsidP="009B5F65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1B21CF">
              <w:rPr>
                <w:rFonts w:ascii="Times New Roman" w:hAnsi="Times New Roman"/>
                <w:sz w:val="26"/>
                <w:szCs w:val="26"/>
              </w:rPr>
              <w:t xml:space="preserve">In a single phase full converter for discontinuous load current and extinction  angle b&gt;π, each SCR conducts for </w:t>
            </w:r>
          </w:p>
        </w:tc>
        <w:tc>
          <w:tcPr>
            <w:tcW w:w="2270" w:type="dxa"/>
            <w:gridSpan w:val="5"/>
          </w:tcPr>
          <w:p w:rsidR="0070369B" w:rsidRPr="005A52A8" w:rsidRDefault="008E4F5A" w:rsidP="008B05FD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bookmarkStart w:id="0" w:name="_GoBack"/>
            <w:bookmarkEnd w:id="0"/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8B05FD" w:rsidRPr="005A52A8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</w:p>
        </w:tc>
      </w:tr>
      <w:tr w:rsidR="005A52A8" w:rsidRPr="005A52A8" w:rsidTr="009B5F65">
        <w:tc>
          <w:tcPr>
            <w:tcW w:w="541" w:type="dxa"/>
          </w:tcPr>
          <w:p w:rsidR="005A52A8" w:rsidRPr="005A52A8" w:rsidRDefault="005A52A8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4"/>
          </w:tcPr>
          <w:p w:rsidR="005A52A8" w:rsidRPr="005A52A8" w:rsidRDefault="005A52A8" w:rsidP="005A52A8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5F5985" w:rsidRPr="00A56C6C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t xml:space="preserve"> </w:t>
            </w:r>
            <w:r w:rsidR="009B5F65" w:rsidRPr="001B21CF">
              <w:rPr>
                <w:rFonts w:ascii="Times New Roman" w:hAnsi="Times New Roman"/>
                <w:sz w:val="26"/>
                <w:szCs w:val="26"/>
              </w:rPr>
              <w:t xml:space="preserve">α+β                               </w:t>
            </w:r>
          </w:p>
        </w:tc>
        <w:tc>
          <w:tcPr>
            <w:tcW w:w="4700" w:type="dxa"/>
            <w:gridSpan w:val="7"/>
          </w:tcPr>
          <w:p w:rsidR="005A52A8" w:rsidRPr="005A52A8" w:rsidRDefault="005A52A8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B5F65" w:rsidRPr="001B21CF">
              <w:rPr>
                <w:rFonts w:ascii="Times New Roman" w:hAnsi="Times New Roman"/>
                <w:sz w:val="26"/>
                <w:szCs w:val="26"/>
              </w:rPr>
              <w:t xml:space="preserve">β-α                         </w:t>
            </w:r>
          </w:p>
        </w:tc>
      </w:tr>
      <w:tr w:rsidR="005A52A8" w:rsidRPr="008B05FD" w:rsidTr="009B5F65">
        <w:trPr>
          <w:gridAfter w:val="1"/>
          <w:wAfter w:w="20" w:type="dxa"/>
        </w:trPr>
        <w:tc>
          <w:tcPr>
            <w:tcW w:w="541" w:type="dxa"/>
          </w:tcPr>
          <w:p w:rsidR="005A52A8" w:rsidRPr="005A52A8" w:rsidRDefault="005A52A8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4"/>
          </w:tcPr>
          <w:p w:rsidR="005A52A8" w:rsidRPr="005A52A8" w:rsidRDefault="005A52A8" w:rsidP="005A52A8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B5F65" w:rsidRPr="001B21CF">
              <w:rPr>
                <w:rFonts w:ascii="Times New Roman" w:hAnsi="Times New Roman"/>
                <w:sz w:val="26"/>
                <w:szCs w:val="26"/>
              </w:rPr>
              <w:t xml:space="preserve">α  </w:t>
            </w:r>
          </w:p>
        </w:tc>
        <w:tc>
          <w:tcPr>
            <w:tcW w:w="4680" w:type="dxa"/>
            <w:gridSpan w:val="6"/>
          </w:tcPr>
          <w:p w:rsidR="005A52A8" w:rsidRPr="005A52A8" w:rsidRDefault="005A52A8" w:rsidP="0070369B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B5F65" w:rsidRPr="001B21CF">
              <w:rPr>
                <w:rFonts w:ascii="Times New Roman" w:hAnsi="Times New Roman"/>
                <w:sz w:val="26"/>
                <w:szCs w:val="26"/>
              </w:rPr>
              <w:t>β</w:t>
            </w:r>
          </w:p>
        </w:tc>
      </w:tr>
      <w:tr w:rsidR="0070369B" w:rsidRPr="008B05FD" w:rsidTr="009B5F65">
        <w:tc>
          <w:tcPr>
            <w:tcW w:w="541" w:type="dxa"/>
          </w:tcPr>
          <w:p w:rsidR="0070369B" w:rsidRPr="008B05FD" w:rsidRDefault="0070369B" w:rsidP="009B5F65">
            <w:pPr>
              <w:spacing w:before="12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57" w:type="dxa"/>
            <w:gridSpan w:val="7"/>
          </w:tcPr>
          <w:p w:rsidR="0070369B" w:rsidRPr="005F5985" w:rsidRDefault="005F5985" w:rsidP="009B5F65">
            <w:pPr>
              <w:spacing w:before="100" w:after="6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9B5F65" w:rsidRPr="001B21CF">
              <w:rPr>
                <w:rFonts w:ascii="Times New Roman" w:hAnsi="Times New Roman"/>
                <w:sz w:val="26"/>
                <w:szCs w:val="26"/>
              </w:rPr>
              <w:t>A fully controlled natural commutated 3-phase bridge rectifier is operating with a firing angle d=30°. The peak to peak voltage ripple expressed as a ratio of the peak output dc voltage at the output of the converter bridge is</w:t>
            </w:r>
          </w:p>
        </w:tc>
        <w:tc>
          <w:tcPr>
            <w:tcW w:w="2090" w:type="dxa"/>
            <w:gridSpan w:val="4"/>
          </w:tcPr>
          <w:p w:rsidR="0070369B" w:rsidRPr="008B05FD" w:rsidRDefault="005513F6" w:rsidP="009B5F65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CO2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5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5F65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70369B" w:rsidRPr="008B05FD" w:rsidTr="009B5F65">
        <w:tc>
          <w:tcPr>
            <w:tcW w:w="541" w:type="dxa"/>
          </w:tcPr>
          <w:p w:rsidR="0070369B" w:rsidRPr="008B05FD" w:rsidRDefault="0070369B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2"/>
          </w:tcPr>
          <w:p w:rsidR="0070369B" w:rsidRPr="008B05FD" w:rsidRDefault="0070369B" w:rsidP="005F598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5F59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B5F65" w:rsidRPr="001B21CF">
              <w:rPr>
                <w:rFonts w:ascii="Times New Roman" w:hAnsi="Times New Roman"/>
                <w:sz w:val="26"/>
                <w:szCs w:val="26"/>
              </w:rPr>
              <w:t xml:space="preserve">√3/2                        </w:t>
            </w:r>
          </w:p>
        </w:tc>
        <w:tc>
          <w:tcPr>
            <w:tcW w:w="2814" w:type="dxa"/>
            <w:gridSpan w:val="3"/>
          </w:tcPr>
          <w:p w:rsidR="0070369B" w:rsidRPr="008B05FD" w:rsidRDefault="0070369B" w:rsidP="00E035BD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√3/2-1                 </m:t>
              </m:r>
            </m:oMath>
          </w:p>
        </w:tc>
        <w:tc>
          <w:tcPr>
            <w:tcW w:w="2598" w:type="dxa"/>
            <w:gridSpan w:val="2"/>
          </w:tcPr>
          <w:p w:rsidR="0070369B" w:rsidRPr="008B05FD" w:rsidRDefault="0070369B" w:rsidP="005F598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9B5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5F65" w:rsidRPr="001B21CF">
              <w:rPr>
                <w:rFonts w:ascii="Times New Roman" w:hAnsi="Times New Roman"/>
                <w:sz w:val="26"/>
                <w:szCs w:val="26"/>
              </w:rPr>
              <w:t xml:space="preserve">√3/2+1                            </w:t>
            </w:r>
          </w:p>
        </w:tc>
        <w:tc>
          <w:tcPr>
            <w:tcW w:w="2090" w:type="dxa"/>
            <w:gridSpan w:val="4"/>
          </w:tcPr>
          <w:p w:rsidR="0070369B" w:rsidRPr="008B05FD" w:rsidRDefault="0070369B" w:rsidP="009B5F6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5A52A8" w:rsidRPr="00230369">
              <w:rPr>
                <w:color w:val="000000" w:themeColor="text1"/>
                <w:sz w:val="26"/>
                <w:szCs w:val="26"/>
              </w:rPr>
              <w:t xml:space="preserve"> </w:t>
            </w:r>
            <w:r w:rsidR="009B5F65" w:rsidRPr="009B5F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None</w:t>
            </w:r>
          </w:p>
        </w:tc>
      </w:tr>
      <w:tr w:rsidR="0070369B" w:rsidRPr="008B05FD" w:rsidTr="009B5F65">
        <w:tc>
          <w:tcPr>
            <w:tcW w:w="541" w:type="dxa"/>
          </w:tcPr>
          <w:p w:rsidR="0070369B" w:rsidRPr="008B05FD" w:rsidRDefault="0070369B" w:rsidP="009B5F65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57" w:type="dxa"/>
            <w:gridSpan w:val="7"/>
          </w:tcPr>
          <w:p w:rsidR="0070369B" w:rsidRPr="009B5F65" w:rsidRDefault="009B5F65" w:rsidP="009B5F65">
            <w:pPr>
              <w:rPr>
                <w:rFonts w:ascii="Times New Roman" w:hAnsi="Times New Roman"/>
                <w:sz w:val="26"/>
                <w:szCs w:val="26"/>
              </w:rPr>
            </w:pPr>
            <w:r w:rsidRPr="001B21CF">
              <w:rPr>
                <w:rFonts w:ascii="Times New Roman" w:hAnsi="Times New Roman"/>
                <w:sz w:val="26"/>
                <w:szCs w:val="26"/>
              </w:rPr>
              <w:t>A step –down chopper is operated in the continuous conduction mode in steady state with a constant duty ratio D. If V</w:t>
            </w:r>
            <w:r w:rsidRPr="001B21CF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0 </w:t>
            </w:r>
            <w:r w:rsidRPr="001B21CF">
              <w:rPr>
                <w:rFonts w:ascii="Times New Roman" w:hAnsi="Times New Roman"/>
                <w:sz w:val="26"/>
                <w:szCs w:val="26"/>
              </w:rPr>
              <w:t xml:space="preserve"> is the magnitude of the dc output voltage and if Vs is the magnitude of the dc input voltage the V</w:t>
            </w:r>
            <w:r w:rsidRPr="001B21CF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Pr="001B21CF">
              <w:rPr>
                <w:rFonts w:ascii="Times New Roman" w:hAnsi="Times New Roman"/>
                <w:sz w:val="26"/>
                <w:szCs w:val="26"/>
              </w:rPr>
              <w:t>/V</w:t>
            </w:r>
            <w:r w:rsidRPr="001B21CF">
              <w:rPr>
                <w:rFonts w:ascii="Times New Roman" w:hAnsi="Times New Roman"/>
                <w:sz w:val="26"/>
                <w:szCs w:val="26"/>
                <w:vertAlign w:val="subscript"/>
              </w:rPr>
              <w:t>s</w:t>
            </w:r>
            <w:r w:rsidRPr="001B21CF">
              <w:rPr>
                <w:rFonts w:ascii="Times New Roman" w:hAnsi="Times New Roman"/>
                <w:sz w:val="26"/>
                <w:szCs w:val="26"/>
              </w:rPr>
              <w:t xml:space="preserve"> is given by</w:t>
            </w:r>
          </w:p>
        </w:tc>
        <w:tc>
          <w:tcPr>
            <w:tcW w:w="2090" w:type="dxa"/>
            <w:gridSpan w:val="4"/>
          </w:tcPr>
          <w:p w:rsidR="0070369B" w:rsidRPr="005A52A8" w:rsidRDefault="008B05FD" w:rsidP="009B5F65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5A52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5A52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5F65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FB41BE" w:rsidRPr="008B05FD" w:rsidTr="009B5F65">
        <w:tc>
          <w:tcPr>
            <w:tcW w:w="541" w:type="dxa"/>
          </w:tcPr>
          <w:p w:rsidR="00FB41BE" w:rsidRPr="008B05FD" w:rsidRDefault="00FB41BE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2"/>
          </w:tcPr>
          <w:p w:rsidR="00FB41BE" w:rsidRPr="005A52A8" w:rsidRDefault="00FB41BE" w:rsidP="009B5F6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9B5F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</w:t>
            </w:r>
            <w:r w:rsidR="005F5985">
              <w:rPr>
                <w:rFonts w:ascii="Times New Roman" w:hAnsi="Times New Roman" w:cs="Times New Roman"/>
                <w:bCs/>
                <w:position w:val="-30"/>
                <w:sz w:val="26"/>
                <w:szCs w:val="26"/>
              </w:rPr>
              <w:tab/>
            </w:r>
          </w:p>
        </w:tc>
        <w:tc>
          <w:tcPr>
            <w:tcW w:w="2814" w:type="dxa"/>
            <w:gridSpan w:val="3"/>
          </w:tcPr>
          <w:p w:rsidR="00FB41BE" w:rsidRPr="005A52A8" w:rsidRDefault="00FB41BE" w:rsidP="009B5F6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B5F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 D</w:t>
            </w:r>
          </w:p>
        </w:tc>
        <w:tc>
          <w:tcPr>
            <w:tcW w:w="2598" w:type="dxa"/>
            <w:gridSpan w:val="2"/>
          </w:tcPr>
          <w:p w:rsidR="00FB41BE" w:rsidRPr="005A52A8" w:rsidRDefault="00FB41BE" w:rsidP="009B5F6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9B5F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B5F65" w:rsidRPr="001B21CF">
              <w:rPr>
                <w:rFonts w:ascii="Times New Roman" w:hAnsi="Times New Roman"/>
                <w:noProof/>
                <w:sz w:val="26"/>
                <w:szCs w:val="26"/>
              </w:rPr>
              <w:t xml:space="preserve">1/(1-D)                              </w:t>
            </w:r>
          </w:p>
        </w:tc>
        <w:tc>
          <w:tcPr>
            <w:tcW w:w="2090" w:type="dxa"/>
            <w:gridSpan w:val="4"/>
          </w:tcPr>
          <w:p w:rsidR="00FB41BE" w:rsidRDefault="00FB41BE" w:rsidP="009B5F65">
            <w:pPr>
              <w:spacing w:before="200" w:after="20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9B5F65" w:rsidRPr="001B21CF">
              <w:rPr>
                <w:rFonts w:ascii="Times New Roman" w:hAnsi="Times New Roman"/>
                <w:noProof/>
                <w:sz w:val="26"/>
                <w:szCs w:val="26"/>
              </w:rPr>
              <w:t xml:space="preserve"> D/(1-D)</w:t>
            </w:r>
          </w:p>
          <w:p w:rsidR="009B5F65" w:rsidRDefault="009B5F65" w:rsidP="009B5F65">
            <w:pPr>
              <w:spacing w:before="200" w:after="200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9B5F65" w:rsidRDefault="009B5F65" w:rsidP="009B5F65">
            <w:pPr>
              <w:spacing w:before="200" w:after="200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9B5F65" w:rsidRPr="005A52A8" w:rsidRDefault="009B5F65" w:rsidP="009B5F6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F65" w:rsidRPr="008B05FD" w:rsidTr="009B5F65">
        <w:tc>
          <w:tcPr>
            <w:tcW w:w="541" w:type="dxa"/>
          </w:tcPr>
          <w:p w:rsidR="009B5F65" w:rsidRPr="008B05FD" w:rsidRDefault="009B5F65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7757" w:type="dxa"/>
            <w:gridSpan w:val="7"/>
          </w:tcPr>
          <w:p w:rsidR="009B5F65" w:rsidRPr="009B5F65" w:rsidRDefault="009B5F65" w:rsidP="009B5F6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5F65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t>A SCR is rated at 75A peak, 20A average. The greatest possible delay in the trigger angle if the dc is at rated value is</w:t>
            </w:r>
          </w:p>
        </w:tc>
        <w:tc>
          <w:tcPr>
            <w:tcW w:w="2090" w:type="dxa"/>
            <w:gridSpan w:val="4"/>
          </w:tcPr>
          <w:p w:rsidR="009B5F65" w:rsidRPr="005A52A8" w:rsidRDefault="009B5F65" w:rsidP="009B5F6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CO4 -R</w:t>
            </w:r>
          </w:p>
        </w:tc>
      </w:tr>
      <w:tr w:rsidR="009B5F65" w:rsidRPr="008B05FD" w:rsidTr="009B5F65">
        <w:tc>
          <w:tcPr>
            <w:tcW w:w="541" w:type="dxa"/>
          </w:tcPr>
          <w:p w:rsidR="009B5F65" w:rsidRPr="008B05FD" w:rsidRDefault="009B5F65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gridSpan w:val="2"/>
          </w:tcPr>
          <w:p w:rsidR="009B5F65" w:rsidRPr="005A52A8" w:rsidRDefault="009B5F65" w:rsidP="009B5F6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</w:p>
        </w:tc>
        <w:tc>
          <w:tcPr>
            <w:tcW w:w="2814" w:type="dxa"/>
            <w:gridSpan w:val="3"/>
          </w:tcPr>
          <w:p w:rsidR="009B5F65" w:rsidRPr="005A52A8" w:rsidRDefault="009B5F65" w:rsidP="009B5F6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2598" w:type="dxa"/>
            <w:gridSpan w:val="2"/>
          </w:tcPr>
          <w:p w:rsidR="009B5F65" w:rsidRPr="005A52A8" w:rsidRDefault="009B5F65" w:rsidP="009B5F6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</w:p>
        </w:tc>
        <w:tc>
          <w:tcPr>
            <w:tcW w:w="2090" w:type="dxa"/>
            <w:gridSpan w:val="4"/>
          </w:tcPr>
          <w:p w:rsidR="009B5F65" w:rsidRPr="005A52A8" w:rsidRDefault="009B5F65" w:rsidP="009B5F6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</w:p>
        </w:tc>
      </w:tr>
      <w:tr w:rsidR="00820820" w:rsidRPr="008B05FD" w:rsidTr="009B5F65">
        <w:tc>
          <w:tcPr>
            <w:tcW w:w="541" w:type="dxa"/>
          </w:tcPr>
          <w:p w:rsidR="00820820" w:rsidRPr="008B05FD" w:rsidRDefault="00820820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57" w:type="dxa"/>
            <w:gridSpan w:val="7"/>
          </w:tcPr>
          <w:p w:rsidR="009B5F65" w:rsidRDefault="009B5F65" w:rsidP="009B5F65">
            <w:pPr>
              <w:pStyle w:val="ListParagraph"/>
              <w:tabs>
                <w:tab w:val="center" w:pos="4320"/>
              </w:tabs>
              <w:ind w:left="-86" w:right="-2808"/>
              <w:contextualSpacing w:val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1B21CF">
              <w:rPr>
                <w:rFonts w:ascii="Times New Roman" w:hAnsi="Times New Roman"/>
                <w:noProof/>
                <w:sz w:val="26"/>
                <w:szCs w:val="26"/>
              </w:rPr>
              <w:t>Three phase to three phase cycloconverter employing 18 SCRs</w:t>
            </w:r>
          </w:p>
          <w:p w:rsidR="009B5F65" w:rsidRDefault="009B5F65" w:rsidP="009B5F65">
            <w:pPr>
              <w:pStyle w:val="ListParagraph"/>
              <w:tabs>
                <w:tab w:val="center" w:pos="4320"/>
              </w:tabs>
              <w:ind w:left="-86" w:right="-2808"/>
              <w:contextualSpacing w:val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1B21CF">
              <w:rPr>
                <w:rFonts w:ascii="Times New Roman" w:hAnsi="Times New Roman"/>
                <w:noProof/>
                <w:sz w:val="26"/>
                <w:szCs w:val="26"/>
              </w:rPr>
              <w:t xml:space="preserve"> are 36 SCRs have the same voltage and current ratings for their</w:t>
            </w:r>
          </w:p>
          <w:p w:rsidR="009B5F65" w:rsidRDefault="009B5F65" w:rsidP="009B5F65">
            <w:pPr>
              <w:pStyle w:val="ListParagraph"/>
              <w:tabs>
                <w:tab w:val="center" w:pos="4320"/>
              </w:tabs>
              <w:ind w:left="-86" w:right="-2808"/>
              <w:contextualSpacing w:val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1B21CF">
              <w:rPr>
                <w:rFonts w:ascii="Times New Roman" w:hAnsi="Times New Roman"/>
                <w:noProof/>
                <w:sz w:val="26"/>
                <w:szCs w:val="26"/>
              </w:rPr>
              <w:t xml:space="preserve"> component thyristors. The ratio of power handled by 36 SCR </w:t>
            </w:r>
          </w:p>
          <w:p w:rsidR="00820820" w:rsidRPr="00F920C1" w:rsidRDefault="009B5F65" w:rsidP="009B5F65">
            <w:pPr>
              <w:pStyle w:val="ListParagraph"/>
              <w:tabs>
                <w:tab w:val="center" w:pos="4320"/>
              </w:tabs>
              <w:ind w:left="-86" w:right="-2808"/>
              <w:contextualSpacing w:val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21CF">
              <w:rPr>
                <w:rFonts w:ascii="Times New Roman" w:hAnsi="Times New Roman"/>
                <w:noProof/>
                <w:sz w:val="26"/>
                <w:szCs w:val="26"/>
              </w:rPr>
              <w:t>device to that handled by 18 SCR device is</w:t>
            </w:r>
          </w:p>
        </w:tc>
        <w:tc>
          <w:tcPr>
            <w:tcW w:w="2090" w:type="dxa"/>
            <w:gridSpan w:val="4"/>
          </w:tcPr>
          <w:p w:rsidR="00820820" w:rsidRPr="005A52A8" w:rsidRDefault="008B05FD" w:rsidP="009B5F65">
            <w:pPr>
              <w:spacing w:before="200" w:after="20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5A52A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5A52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5F65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820820" w:rsidRPr="008B05FD" w:rsidTr="009B5F65">
        <w:tc>
          <w:tcPr>
            <w:tcW w:w="541" w:type="dxa"/>
          </w:tcPr>
          <w:p w:rsidR="00820820" w:rsidRPr="008B05FD" w:rsidRDefault="00820820" w:rsidP="00554EF3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7" w:type="dxa"/>
            <w:gridSpan w:val="3"/>
          </w:tcPr>
          <w:p w:rsidR="00820820" w:rsidRPr="005A52A8" w:rsidRDefault="00046C76" w:rsidP="009B5F65">
            <w:pPr>
              <w:spacing w:before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</w:rPr>
              <w:t xml:space="preserve"> </w:t>
            </w:r>
            <w:r w:rsidR="009B5F6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622" w:type="dxa"/>
            <w:gridSpan w:val="2"/>
          </w:tcPr>
          <w:p w:rsidR="00820820" w:rsidRPr="005A52A8" w:rsidRDefault="00820820" w:rsidP="009B5F6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position w:val="-30"/>
                <w:sz w:val="26"/>
                <w:szCs w:val="26"/>
              </w:rPr>
              <w:t xml:space="preserve"> </w:t>
            </w:r>
            <w:r w:rsidR="009B5F6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598" w:type="dxa"/>
            <w:gridSpan w:val="2"/>
          </w:tcPr>
          <w:p w:rsidR="00820820" w:rsidRPr="005A52A8" w:rsidRDefault="00012B75" w:rsidP="009B5F6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(c)</w:t>
            </w:r>
            <w:r w:rsidR="00F920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5F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920C1" w:rsidRPr="0006302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      </w:t>
            </w:r>
          </w:p>
        </w:tc>
        <w:tc>
          <w:tcPr>
            <w:tcW w:w="2090" w:type="dxa"/>
            <w:gridSpan w:val="4"/>
          </w:tcPr>
          <w:p w:rsidR="00820820" w:rsidRPr="005A52A8" w:rsidRDefault="00012B75" w:rsidP="009B5F65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A52A8">
              <w:rPr>
                <w:rFonts w:ascii="Times New Roman" w:hAnsi="Times New Roman" w:cs="Times New Roman"/>
                <w:sz w:val="26"/>
                <w:szCs w:val="26"/>
              </w:rPr>
              <w:t>(d)</w:t>
            </w:r>
            <w:r w:rsidR="005A52A8" w:rsidRPr="005A52A8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</w:rPr>
              <w:t xml:space="preserve"> </w:t>
            </w:r>
            <w:r w:rsidR="009B5F6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1/2</w:t>
            </w:r>
          </w:p>
        </w:tc>
      </w:tr>
      <w:tr w:rsidR="0070369B" w:rsidRPr="008B05FD" w:rsidTr="009B5F65">
        <w:tc>
          <w:tcPr>
            <w:tcW w:w="541" w:type="dxa"/>
          </w:tcPr>
          <w:p w:rsidR="0070369B" w:rsidRPr="008B05FD" w:rsidRDefault="0070369B" w:rsidP="00FE13D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7" w:type="dxa"/>
            <w:gridSpan w:val="11"/>
          </w:tcPr>
          <w:p w:rsidR="0070369B" w:rsidRPr="008B05FD" w:rsidRDefault="00CB1467" w:rsidP="00CB1467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PART – B (5 x 3= 15</w:t>
            </w:r>
            <w:r w:rsidR="009B5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Marks)</w:t>
            </w:r>
          </w:p>
        </w:tc>
      </w:tr>
      <w:tr w:rsidR="00274B34" w:rsidRPr="008B05FD" w:rsidTr="009B5F65">
        <w:tc>
          <w:tcPr>
            <w:tcW w:w="541" w:type="dxa"/>
          </w:tcPr>
          <w:p w:rsidR="00274B34" w:rsidRPr="008B05FD" w:rsidRDefault="00BD59E2" w:rsidP="00FE13D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E13DF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11"/>
          </w:tcPr>
          <w:p w:rsidR="00274B34" w:rsidRPr="00850383" w:rsidRDefault="009B5F65" w:rsidP="00F920C1">
            <w:pPr>
              <w:pStyle w:val="ListParagraph"/>
              <w:tabs>
                <w:tab w:val="center" w:pos="4320"/>
              </w:tabs>
              <w:spacing w:after="200" w:line="360" w:lineRule="auto"/>
              <w:ind w:left="-91" w:right="-2808"/>
              <w:rPr>
                <w:rFonts w:ascii="Times New Roman" w:hAnsi="Times New Roman" w:cs="Times New Roman"/>
                <w:sz w:val="26"/>
                <w:szCs w:val="26"/>
              </w:rPr>
            </w:pPr>
            <w:r w:rsidRPr="001B21CF">
              <w:rPr>
                <w:rFonts w:ascii="Times New Roman" w:hAnsi="Times New Roman"/>
                <w:noProof/>
                <w:sz w:val="26"/>
                <w:szCs w:val="26"/>
              </w:rPr>
              <w:t>Define firing angle.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                                                                                                    </w:t>
            </w:r>
            <w:r w:rsidR="008B05FD" w:rsidRPr="00850383">
              <w:rPr>
                <w:rFonts w:ascii="Times New Roman" w:hAnsi="Times New Roman" w:cs="Times New Roman"/>
                <w:sz w:val="26"/>
                <w:szCs w:val="26"/>
              </w:rPr>
              <w:t>CO1-U</w:t>
            </w:r>
          </w:p>
        </w:tc>
      </w:tr>
      <w:tr w:rsidR="00274B34" w:rsidRPr="008B05FD" w:rsidTr="009B5F65">
        <w:tc>
          <w:tcPr>
            <w:tcW w:w="541" w:type="dxa"/>
          </w:tcPr>
          <w:p w:rsidR="00274B34" w:rsidRPr="008B05FD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E13DF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11"/>
          </w:tcPr>
          <w:p w:rsidR="00274B34" w:rsidRPr="00850383" w:rsidRDefault="009B5F65" w:rsidP="009B5F65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B21CF">
              <w:rPr>
                <w:rFonts w:ascii="Times New Roman" w:hAnsi="Times New Roman"/>
                <w:noProof/>
                <w:sz w:val="26"/>
                <w:szCs w:val="26"/>
              </w:rPr>
              <w:t>What is meant by operational freewheeling? When do you employ this?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                    </w:t>
            </w:r>
            <w:r w:rsidR="008B05FD" w:rsidRPr="00850383">
              <w:rPr>
                <w:rFonts w:ascii="Times New Roman" w:hAnsi="Times New Roman" w:cs="Times New Roman"/>
                <w:sz w:val="26"/>
                <w:szCs w:val="26"/>
              </w:rPr>
              <w:t>CO2-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274B34" w:rsidRPr="008B05FD" w:rsidTr="009B5F65">
        <w:tc>
          <w:tcPr>
            <w:tcW w:w="541" w:type="dxa"/>
          </w:tcPr>
          <w:p w:rsidR="00274B34" w:rsidRPr="008B05FD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E13DF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11"/>
          </w:tcPr>
          <w:p w:rsidR="00274B34" w:rsidRPr="00850383" w:rsidRDefault="009B5F65" w:rsidP="009B5F65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21CF">
              <w:rPr>
                <w:rFonts w:ascii="Times New Roman" w:hAnsi="Times New Roman"/>
                <w:noProof/>
                <w:sz w:val="26"/>
                <w:szCs w:val="26"/>
              </w:rPr>
              <w:t>Compare TRC  and CLC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                                                                                          </w:t>
            </w:r>
            <w:r w:rsidR="00F920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CO3-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Ana</w:t>
            </w:r>
          </w:p>
        </w:tc>
      </w:tr>
      <w:tr w:rsidR="00274B34" w:rsidRPr="008B05FD" w:rsidTr="009B5F65">
        <w:tc>
          <w:tcPr>
            <w:tcW w:w="541" w:type="dxa"/>
          </w:tcPr>
          <w:p w:rsidR="00274B34" w:rsidRPr="008B05FD" w:rsidRDefault="007B0913" w:rsidP="007B0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847" w:type="dxa"/>
            <w:gridSpan w:val="11"/>
          </w:tcPr>
          <w:p w:rsidR="00274B34" w:rsidRPr="009B5F65" w:rsidRDefault="009B5F65" w:rsidP="00F920C1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1B21CF">
              <w:rPr>
                <w:rFonts w:ascii="Times New Roman" w:hAnsi="Times New Roman"/>
                <w:noProof/>
                <w:sz w:val="26"/>
                <w:szCs w:val="26"/>
              </w:rPr>
              <w:t>What are the advantages of ZVS technique.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                                                                </w:t>
            </w:r>
            <w:r w:rsidR="00F920C1" w:rsidRPr="00850383">
              <w:rPr>
                <w:rFonts w:ascii="Times New Roman" w:hAnsi="Times New Roman" w:cs="Times New Roman"/>
                <w:sz w:val="26"/>
                <w:szCs w:val="26"/>
              </w:rPr>
              <w:t>CO4-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</w:t>
            </w:r>
          </w:p>
        </w:tc>
      </w:tr>
      <w:tr w:rsidR="00274B34" w:rsidRPr="008B05FD" w:rsidTr="009B5F65">
        <w:tc>
          <w:tcPr>
            <w:tcW w:w="541" w:type="dxa"/>
          </w:tcPr>
          <w:p w:rsidR="00274B34" w:rsidRPr="008B05FD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E13DF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47" w:type="dxa"/>
            <w:gridSpan w:val="11"/>
          </w:tcPr>
          <w:p w:rsidR="00274B34" w:rsidRPr="00850383" w:rsidRDefault="009B5F65" w:rsidP="00850383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21CF">
              <w:rPr>
                <w:rFonts w:ascii="Times New Roman" w:hAnsi="Times New Roman"/>
                <w:noProof/>
                <w:sz w:val="26"/>
                <w:szCs w:val="26"/>
              </w:rPr>
              <w:t>Mention the application of Matrix Converter</w:t>
            </w:r>
            <w:r w:rsidRPr="008503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                                             </w:t>
            </w:r>
            <w:r w:rsidR="00850383" w:rsidRPr="00850383">
              <w:rPr>
                <w:rFonts w:ascii="Times New Roman" w:hAnsi="Times New Roman" w:cs="Times New Roman"/>
                <w:sz w:val="26"/>
                <w:szCs w:val="26"/>
              </w:rPr>
              <w:t>CO5-U</w:t>
            </w:r>
          </w:p>
        </w:tc>
      </w:tr>
      <w:tr w:rsidR="00274B34" w:rsidRPr="008B05FD" w:rsidTr="009B5F65">
        <w:tc>
          <w:tcPr>
            <w:tcW w:w="541" w:type="dxa"/>
          </w:tcPr>
          <w:p w:rsidR="00274B34" w:rsidRPr="008B05FD" w:rsidRDefault="00274B3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7" w:type="dxa"/>
            <w:gridSpan w:val="11"/>
          </w:tcPr>
          <w:p w:rsidR="00274B34" w:rsidRPr="008B05FD" w:rsidRDefault="00274B34" w:rsidP="00CB1467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PART – </w:t>
            </w:r>
            <w:r w:rsidR="00CB1467" w:rsidRPr="008B05F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(5 x </w:t>
            </w:r>
            <w:r w:rsidR="0070369B" w:rsidRPr="008B05F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="0070369B" w:rsidRPr="008B05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B5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Marks)</w:t>
            </w:r>
          </w:p>
        </w:tc>
      </w:tr>
      <w:tr w:rsidR="00373254" w:rsidRPr="008B05FD" w:rsidTr="009B5F65">
        <w:trPr>
          <w:trHeight w:val="395"/>
        </w:trPr>
        <w:tc>
          <w:tcPr>
            <w:tcW w:w="541" w:type="dxa"/>
          </w:tcPr>
          <w:p w:rsidR="00373254" w:rsidRPr="008B05FD" w:rsidRDefault="00BD59E2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0913" w:rsidRPr="008B05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3254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07" w:type="dxa"/>
            <w:gridSpan w:val="7"/>
          </w:tcPr>
          <w:p w:rsidR="00FE182E" w:rsidRPr="00850383" w:rsidRDefault="009B5F65" w:rsidP="00FE182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1CF">
              <w:rPr>
                <w:rFonts w:ascii="Times New Roman" w:hAnsi="Times New Roman"/>
                <w:noProof/>
                <w:sz w:val="26"/>
                <w:szCs w:val="26"/>
              </w:rPr>
              <w:t>A single phase fulll converter is connected to 230V , 50 Hz source, is feeding  a load  R=10Ω in series with  a large inductance that makes the load current ripple free. For a firing angle of 45 degree, calculate the input and output performance parameters of this converters</w:t>
            </w:r>
          </w:p>
        </w:tc>
        <w:tc>
          <w:tcPr>
            <w:tcW w:w="1321" w:type="dxa"/>
          </w:tcPr>
          <w:p w:rsidR="00373254" w:rsidRPr="008B05FD" w:rsidRDefault="008B05FD" w:rsidP="009B5F6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5F65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679" w:type="dxa"/>
            <w:gridSpan w:val="2"/>
          </w:tcPr>
          <w:p w:rsidR="00373254" w:rsidRPr="008B05FD" w:rsidRDefault="00BD4FB3" w:rsidP="00F9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920C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73254"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8B05FD" w:rsidTr="009B5F65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7" w:type="dxa"/>
            <w:gridSpan w:val="7"/>
          </w:tcPr>
          <w:p w:rsidR="00373254" w:rsidRPr="008B05FD" w:rsidRDefault="00373254" w:rsidP="00E035B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21" w:type="dxa"/>
          </w:tcPr>
          <w:p w:rsidR="00373254" w:rsidRPr="008B05FD" w:rsidRDefault="00373254" w:rsidP="008B05F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9B5F65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07" w:type="dxa"/>
            <w:gridSpan w:val="7"/>
          </w:tcPr>
          <w:p w:rsidR="00373254" w:rsidRPr="00850383" w:rsidRDefault="009B5F65" w:rsidP="00F920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65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21CF">
              <w:rPr>
                <w:rFonts w:ascii="Times New Roman" w:hAnsi="Times New Roman"/>
                <w:noProof/>
                <w:sz w:val="26"/>
                <w:szCs w:val="26"/>
              </w:rPr>
              <w:t>Explain the operation of 1φ fully controlled bridge converter  with RLE load for Continuous  conduction.</w:t>
            </w:r>
            <w:r w:rsidR="00850383" w:rsidRPr="00230369">
              <w:rPr>
                <w:b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1321" w:type="dxa"/>
          </w:tcPr>
          <w:p w:rsidR="00373254" w:rsidRPr="008B05FD" w:rsidRDefault="00227CB9" w:rsidP="009B5F6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5F65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679" w:type="dxa"/>
            <w:gridSpan w:val="2"/>
          </w:tcPr>
          <w:p w:rsidR="00373254" w:rsidRPr="008B05FD" w:rsidRDefault="00373254" w:rsidP="00FE1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E182E" w:rsidRPr="008B05F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66EAA" w:rsidRPr="008B05FD" w:rsidTr="009B5F65">
        <w:tc>
          <w:tcPr>
            <w:tcW w:w="541" w:type="dxa"/>
          </w:tcPr>
          <w:p w:rsidR="00666EAA" w:rsidRPr="008B05FD" w:rsidRDefault="00666EAA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666EAA" w:rsidRPr="008B05FD" w:rsidRDefault="00666EAA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7" w:type="dxa"/>
            <w:gridSpan w:val="7"/>
          </w:tcPr>
          <w:p w:rsidR="00E36951" w:rsidRPr="008B05FD" w:rsidRDefault="00E36951" w:rsidP="005518B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</w:tcPr>
          <w:p w:rsidR="00666EAA" w:rsidRPr="008B05FD" w:rsidRDefault="00666EAA" w:rsidP="00E03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666EAA" w:rsidRPr="008B05FD" w:rsidRDefault="00666EAA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9B5F65">
        <w:tc>
          <w:tcPr>
            <w:tcW w:w="541" w:type="dxa"/>
          </w:tcPr>
          <w:p w:rsidR="00373254" w:rsidRPr="008B05FD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73254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07" w:type="dxa"/>
            <w:gridSpan w:val="7"/>
          </w:tcPr>
          <w:p w:rsidR="0070369B" w:rsidRPr="008B05FD" w:rsidRDefault="009B5F65" w:rsidP="009B5F65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21CF">
              <w:rPr>
                <w:rFonts w:ascii="Times New Roman" w:hAnsi="Times New Roman"/>
                <w:noProof/>
                <w:sz w:val="26"/>
                <w:szCs w:val="26"/>
              </w:rPr>
              <w:t>Discuss the  continuous and discontinous mode of operation of a 3 phase semi converter with RL load.</w:t>
            </w:r>
          </w:p>
        </w:tc>
        <w:tc>
          <w:tcPr>
            <w:tcW w:w="1321" w:type="dxa"/>
          </w:tcPr>
          <w:p w:rsidR="00373254" w:rsidRPr="008B05FD" w:rsidRDefault="008B05FD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35BD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679" w:type="dxa"/>
            <w:gridSpan w:val="2"/>
          </w:tcPr>
          <w:p w:rsidR="00373254" w:rsidRPr="008B05FD" w:rsidRDefault="00A40315" w:rsidP="009B5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B5F6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820820"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8B05FD" w:rsidTr="009B5F65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7" w:type="dxa"/>
            <w:gridSpan w:val="7"/>
          </w:tcPr>
          <w:p w:rsidR="00C863A5" w:rsidRPr="009B5F65" w:rsidRDefault="00373254" w:rsidP="00E035B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21" w:type="dxa"/>
          </w:tcPr>
          <w:p w:rsidR="00373254" w:rsidRPr="008B05FD" w:rsidRDefault="00373254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9B5F65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07" w:type="dxa"/>
            <w:gridSpan w:val="7"/>
          </w:tcPr>
          <w:p w:rsidR="002C6F1A" w:rsidRPr="00E035BD" w:rsidRDefault="009B5F65" w:rsidP="00E035BD">
            <w:pPr>
              <w:tabs>
                <w:tab w:val="left" w:pos="90"/>
                <w:tab w:val="left" w:pos="8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21CF">
              <w:rPr>
                <w:rFonts w:ascii="Times New Roman" w:hAnsi="Times New Roman"/>
                <w:noProof/>
                <w:sz w:val="26"/>
                <w:szCs w:val="26"/>
              </w:rPr>
              <w:t>Discuss the effect of source impedence on the performance of a three phase fully controlled bridge converter and also derive an expression for the output voltage.</w:t>
            </w:r>
          </w:p>
        </w:tc>
        <w:tc>
          <w:tcPr>
            <w:tcW w:w="1321" w:type="dxa"/>
          </w:tcPr>
          <w:p w:rsidR="00373254" w:rsidRPr="008B05FD" w:rsidRDefault="008B05FD" w:rsidP="008B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35BD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679" w:type="dxa"/>
            <w:gridSpan w:val="2"/>
          </w:tcPr>
          <w:p w:rsidR="00373254" w:rsidRPr="008B05FD" w:rsidRDefault="00820820" w:rsidP="009B5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B5F6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8B05FD" w:rsidTr="009B5F65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7" w:type="dxa"/>
            <w:gridSpan w:val="7"/>
          </w:tcPr>
          <w:p w:rsidR="00E035BD" w:rsidRDefault="00E035BD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5F65" w:rsidRDefault="009B5F65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5F65" w:rsidRDefault="009B5F65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5F65" w:rsidRPr="008B05FD" w:rsidRDefault="009B5F65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21" w:type="dxa"/>
          </w:tcPr>
          <w:p w:rsidR="00373254" w:rsidRPr="008B05FD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9B5F65">
        <w:tc>
          <w:tcPr>
            <w:tcW w:w="541" w:type="dxa"/>
          </w:tcPr>
          <w:p w:rsidR="00373254" w:rsidRPr="008B05FD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  <w:r w:rsidR="00373254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07" w:type="dxa"/>
            <w:gridSpan w:val="7"/>
          </w:tcPr>
          <w:p w:rsidR="00373254" w:rsidRPr="008B05FD" w:rsidRDefault="009B5F65" w:rsidP="005518B1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21CF">
              <w:rPr>
                <w:rFonts w:ascii="Times New Roman" w:hAnsi="Times New Roman"/>
                <w:noProof/>
                <w:sz w:val="26"/>
                <w:szCs w:val="26"/>
              </w:rPr>
              <w:t>Analyse the operation of Boost converter in continuous and discontrinuous mode</w:t>
            </w:r>
          </w:p>
        </w:tc>
        <w:tc>
          <w:tcPr>
            <w:tcW w:w="1321" w:type="dxa"/>
          </w:tcPr>
          <w:p w:rsidR="00373254" w:rsidRPr="008B05FD" w:rsidRDefault="008B05FD" w:rsidP="009B5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E36951" w:rsidRPr="008B05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9B5F65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</w:tc>
        <w:tc>
          <w:tcPr>
            <w:tcW w:w="679" w:type="dxa"/>
            <w:gridSpan w:val="2"/>
          </w:tcPr>
          <w:p w:rsidR="00373254" w:rsidRPr="008B05FD" w:rsidRDefault="00E035BD" w:rsidP="00227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27CB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820820"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8B05FD" w:rsidTr="009B5F65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07" w:type="dxa"/>
            <w:gridSpan w:val="7"/>
          </w:tcPr>
          <w:p w:rsidR="00373254" w:rsidRPr="008B05FD" w:rsidRDefault="00373254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21" w:type="dxa"/>
          </w:tcPr>
          <w:p w:rsidR="00373254" w:rsidRPr="008B05FD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9B5F65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07" w:type="dxa"/>
            <w:gridSpan w:val="7"/>
          </w:tcPr>
          <w:p w:rsidR="009B5F65" w:rsidRDefault="009B5F65" w:rsidP="009B5F65">
            <w:pPr>
              <w:pStyle w:val="ListParagraph"/>
              <w:tabs>
                <w:tab w:val="center" w:pos="4320"/>
              </w:tabs>
              <w:ind w:left="-181" w:right="-2802" w:firstLine="89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1B21CF">
              <w:rPr>
                <w:rFonts w:ascii="Times New Roman" w:hAnsi="Times New Roman"/>
                <w:noProof/>
                <w:sz w:val="26"/>
                <w:szCs w:val="26"/>
              </w:rPr>
              <w:t xml:space="preserve">Analyse the operation of Buck- Boost converter in continuous and </w:t>
            </w:r>
          </w:p>
          <w:p w:rsidR="00E035BD" w:rsidRPr="008B05FD" w:rsidRDefault="009B5F65" w:rsidP="009B5F65">
            <w:pPr>
              <w:pStyle w:val="ListParagraph"/>
              <w:tabs>
                <w:tab w:val="center" w:pos="4320"/>
              </w:tabs>
              <w:spacing w:after="120"/>
              <w:ind w:left="-187" w:right="-2808" w:firstLine="86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21CF">
              <w:rPr>
                <w:rFonts w:ascii="Times New Roman" w:hAnsi="Times New Roman"/>
                <w:noProof/>
                <w:sz w:val="26"/>
                <w:szCs w:val="26"/>
              </w:rPr>
              <w:t>discontrinuous mode</w:t>
            </w:r>
          </w:p>
        </w:tc>
        <w:tc>
          <w:tcPr>
            <w:tcW w:w="1321" w:type="dxa"/>
          </w:tcPr>
          <w:p w:rsidR="00373254" w:rsidRPr="008B05FD" w:rsidRDefault="008B05FD" w:rsidP="009B5F6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8B05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9B5F65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</w:tc>
        <w:tc>
          <w:tcPr>
            <w:tcW w:w="679" w:type="dxa"/>
            <w:gridSpan w:val="2"/>
          </w:tcPr>
          <w:p w:rsidR="00373254" w:rsidRPr="008B05FD" w:rsidRDefault="00820820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27CB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8B05FD" w:rsidTr="009B5F65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7" w:type="dxa"/>
            <w:gridSpan w:val="7"/>
          </w:tcPr>
          <w:p w:rsidR="00373254" w:rsidRPr="008B05FD" w:rsidRDefault="00373254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21" w:type="dxa"/>
          </w:tcPr>
          <w:p w:rsidR="00373254" w:rsidRPr="008B05FD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9B5F65">
        <w:tc>
          <w:tcPr>
            <w:tcW w:w="541" w:type="dxa"/>
          </w:tcPr>
          <w:p w:rsidR="00373254" w:rsidRPr="008B05FD" w:rsidRDefault="007B0913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73254" w:rsidRPr="008B05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07" w:type="dxa"/>
            <w:gridSpan w:val="7"/>
          </w:tcPr>
          <w:p w:rsidR="00227CB9" w:rsidRPr="008B05FD" w:rsidRDefault="009B5F65" w:rsidP="00F06F78">
            <w:pPr>
              <w:tabs>
                <w:tab w:val="left" w:pos="327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21CF">
              <w:rPr>
                <w:rFonts w:ascii="Times New Roman" w:hAnsi="Times New Roman"/>
                <w:noProof/>
                <w:sz w:val="26"/>
                <w:szCs w:val="26"/>
              </w:rPr>
              <w:t>Derive the expression for  the RMS output voltage  RMS load current and RMS thyristor current of  a 1 φ full wave AC voltage controller with RL load.</w:t>
            </w:r>
            <w:r w:rsidRPr="001B21CF">
              <w:rPr>
                <w:rFonts w:ascii="Times New Roman" w:hAnsi="Times New Roman"/>
                <w:noProof/>
                <w:sz w:val="26"/>
                <w:szCs w:val="26"/>
              </w:rPr>
              <w:tab/>
            </w:r>
          </w:p>
        </w:tc>
        <w:tc>
          <w:tcPr>
            <w:tcW w:w="1321" w:type="dxa"/>
          </w:tcPr>
          <w:p w:rsidR="00373254" w:rsidRPr="008B05FD" w:rsidRDefault="008E4F5A" w:rsidP="009B5F6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8B05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5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035B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9B5F65"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  <w:tc>
          <w:tcPr>
            <w:tcW w:w="679" w:type="dxa"/>
            <w:gridSpan w:val="2"/>
          </w:tcPr>
          <w:p w:rsidR="00373254" w:rsidRPr="008B05FD" w:rsidRDefault="00E035BD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(16</w:t>
            </w:r>
            <w:r w:rsidR="00DC5DB6"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8B05FD" w:rsidTr="009B5F65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07" w:type="dxa"/>
            <w:gridSpan w:val="7"/>
          </w:tcPr>
          <w:p w:rsidR="00373254" w:rsidRPr="008B05FD" w:rsidRDefault="00373254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21" w:type="dxa"/>
          </w:tcPr>
          <w:p w:rsidR="00373254" w:rsidRPr="008B05FD" w:rsidRDefault="00373254" w:rsidP="00E369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9B5F65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07" w:type="dxa"/>
            <w:gridSpan w:val="7"/>
          </w:tcPr>
          <w:p w:rsidR="00E035BD" w:rsidRPr="00E035BD" w:rsidRDefault="009B5F65" w:rsidP="009B5F65">
            <w:pPr>
              <w:spacing w:after="120" w:line="288" w:lineRule="auto"/>
              <w:ind w:left="8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21CF">
              <w:rPr>
                <w:rFonts w:ascii="Times New Roman" w:hAnsi="Times New Roman"/>
                <w:noProof/>
                <w:sz w:val="26"/>
                <w:szCs w:val="26"/>
              </w:rPr>
              <w:t>Distinguish between on-off control and phase angle control in AC voltage controllers?</w:t>
            </w:r>
          </w:p>
        </w:tc>
        <w:tc>
          <w:tcPr>
            <w:tcW w:w="1321" w:type="dxa"/>
          </w:tcPr>
          <w:p w:rsidR="00373254" w:rsidRPr="008B05FD" w:rsidRDefault="008B05FD" w:rsidP="009B5F6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5513F6" w:rsidRPr="008B05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E4F5A"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035B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9B5F65">
              <w:rPr>
                <w:rFonts w:ascii="Times New Roman" w:hAnsi="Times New Roman" w:cs="Times New Roman"/>
                <w:sz w:val="26"/>
                <w:szCs w:val="26"/>
              </w:rPr>
              <w:t>pp</w:t>
            </w:r>
          </w:p>
        </w:tc>
        <w:tc>
          <w:tcPr>
            <w:tcW w:w="679" w:type="dxa"/>
            <w:gridSpan w:val="2"/>
          </w:tcPr>
          <w:p w:rsidR="00373254" w:rsidRPr="008B05FD" w:rsidRDefault="00DC5DB6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843F4E" w:rsidRPr="008B05FD" w:rsidTr="009B5F65">
        <w:tc>
          <w:tcPr>
            <w:tcW w:w="541" w:type="dxa"/>
          </w:tcPr>
          <w:p w:rsidR="00843F4E" w:rsidRPr="008B05FD" w:rsidRDefault="00843F4E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40" w:type="dxa"/>
          </w:tcPr>
          <w:p w:rsidR="00843F4E" w:rsidRPr="008B05FD" w:rsidRDefault="00843F4E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07" w:type="dxa"/>
            <w:gridSpan w:val="7"/>
          </w:tcPr>
          <w:p w:rsidR="00C863A5" w:rsidRDefault="009B5F65" w:rsidP="002C6F1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21CF">
              <w:rPr>
                <w:rFonts w:ascii="Times New Roman" w:hAnsi="Times New Roman"/>
                <w:noProof/>
                <w:sz w:val="26"/>
                <w:szCs w:val="26"/>
              </w:rPr>
              <w:t>Discuss in detail the operation of 1φ  to 3φ cycloconverter with neat diagram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C863A5" w:rsidRPr="00E035BD" w:rsidRDefault="00C863A5" w:rsidP="002C6F1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21" w:type="dxa"/>
          </w:tcPr>
          <w:p w:rsidR="00843F4E" w:rsidRPr="008B05FD" w:rsidRDefault="00843F4E" w:rsidP="009B5F6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6246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B5F65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679" w:type="dxa"/>
            <w:gridSpan w:val="2"/>
          </w:tcPr>
          <w:p w:rsidR="00843F4E" w:rsidRPr="008B05FD" w:rsidRDefault="00843F4E" w:rsidP="009B5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B5F6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RPr="008B05FD" w:rsidTr="009B5F65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7" w:type="dxa"/>
            <w:gridSpan w:val="7"/>
          </w:tcPr>
          <w:p w:rsidR="00886902" w:rsidRPr="008B05FD" w:rsidRDefault="00373254" w:rsidP="00E035BD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32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gridSpan w:val="2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RPr="008B05FD" w:rsidTr="009B5F65">
        <w:tc>
          <w:tcPr>
            <w:tcW w:w="541" w:type="dxa"/>
          </w:tcPr>
          <w:p w:rsidR="00373254" w:rsidRPr="008B05FD" w:rsidRDefault="00373254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373254" w:rsidRPr="008B05FD" w:rsidRDefault="00843F4E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07" w:type="dxa"/>
            <w:gridSpan w:val="7"/>
          </w:tcPr>
          <w:p w:rsidR="00D13585" w:rsidRPr="00843F4E" w:rsidRDefault="009B5F65" w:rsidP="002C6F1A">
            <w:pPr>
              <w:pStyle w:val="ListParagraph"/>
              <w:tabs>
                <w:tab w:val="center" w:pos="4320"/>
              </w:tabs>
              <w:spacing w:after="200" w:line="276" w:lineRule="auto"/>
              <w:ind w:left="-91" w:right="-2802" w:firstLine="9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21CF">
              <w:rPr>
                <w:rFonts w:ascii="Times New Roman" w:hAnsi="Times New Roman"/>
                <w:noProof/>
                <w:sz w:val="26"/>
                <w:szCs w:val="26"/>
              </w:rPr>
              <w:t>With neat sketch and relevanty waveforms , Explain the operation of  single step step up cycloconverter.</w:t>
            </w:r>
          </w:p>
        </w:tc>
        <w:tc>
          <w:tcPr>
            <w:tcW w:w="1321" w:type="dxa"/>
          </w:tcPr>
          <w:p w:rsidR="00373254" w:rsidRPr="008B05FD" w:rsidRDefault="005513F6" w:rsidP="009B5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5FD">
              <w:rPr>
                <w:rFonts w:ascii="Times New Roman" w:hAnsi="Times New Roman" w:cs="Times New Roman"/>
                <w:sz w:val="26"/>
                <w:szCs w:val="26"/>
              </w:rPr>
              <w:t>CO5-</w:t>
            </w:r>
            <w:r w:rsidR="009B5F65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679" w:type="dxa"/>
            <w:gridSpan w:val="2"/>
          </w:tcPr>
          <w:p w:rsidR="00373254" w:rsidRPr="008B05FD" w:rsidRDefault="00DC5DB6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FD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D13585" w:rsidRPr="008B05FD" w:rsidTr="009B5F65">
        <w:tc>
          <w:tcPr>
            <w:tcW w:w="541" w:type="dxa"/>
          </w:tcPr>
          <w:p w:rsidR="00D13585" w:rsidRPr="008B05FD" w:rsidRDefault="00D13585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7" w:type="dxa"/>
            <w:gridSpan w:val="11"/>
          </w:tcPr>
          <w:p w:rsidR="00D13585" w:rsidRPr="008B05FD" w:rsidRDefault="00D13585" w:rsidP="00E035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Default="00E749B7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B5F65" w:rsidRDefault="009B5F65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B5F65" w:rsidRDefault="009B5F65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B5F65" w:rsidRDefault="009B5F65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B5F65" w:rsidRDefault="009B5F65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B5F65" w:rsidRDefault="009B5F65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B5F65" w:rsidRDefault="009B5F65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B5F65" w:rsidRDefault="009B5F65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B5F65" w:rsidRDefault="009B5F65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B5F65" w:rsidRDefault="009B5F65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B5F65" w:rsidRDefault="009B5F65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B5F65" w:rsidRDefault="009B5F65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B5F65" w:rsidRPr="008B05FD" w:rsidRDefault="009B5F65" w:rsidP="00DC5DB6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sectPr w:rsidR="009B5F65" w:rsidRPr="008B05FD" w:rsidSect="00390B71">
      <w:footerReference w:type="default" r:id="rId8"/>
      <w:pgSz w:w="12240" w:h="15840" w:code="1"/>
      <w:pgMar w:top="806" w:right="1152" w:bottom="547" w:left="1022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661" w:rsidRDefault="004D6661" w:rsidP="00AE41F8">
      <w:pPr>
        <w:spacing w:line="240" w:lineRule="auto"/>
      </w:pPr>
      <w:r>
        <w:separator/>
      </w:r>
    </w:p>
  </w:endnote>
  <w:endnote w:type="continuationSeparator" w:id="1">
    <w:p w:rsidR="004D6661" w:rsidRDefault="004D6661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E035BD" w:rsidRDefault="00C82B30">
        <w:pPr>
          <w:pStyle w:val="Footer"/>
          <w:jc w:val="center"/>
        </w:pPr>
        <w:fldSimple w:instr=" PAGE   \* MERGEFORMAT ">
          <w:r w:rsidR="009B5F65">
            <w:rPr>
              <w:noProof/>
            </w:rPr>
            <w:t>2</w:t>
          </w:r>
        </w:fldSimple>
      </w:p>
    </w:sdtContent>
  </w:sdt>
  <w:p w:rsidR="00E035BD" w:rsidRPr="00EA464B" w:rsidRDefault="00E035BD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9B5F65">
      <w:rPr>
        <w:rFonts w:ascii="Times New Roman" w:hAnsi="Times New Roman" w:cs="Times New Roman"/>
        <w:b/>
        <w:sz w:val="32"/>
        <w:szCs w:val="32"/>
      </w:rPr>
      <w:t>51P52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661" w:rsidRDefault="004D6661" w:rsidP="00AE41F8">
      <w:pPr>
        <w:spacing w:line="240" w:lineRule="auto"/>
      </w:pPr>
      <w:r>
        <w:separator/>
      </w:r>
    </w:p>
  </w:footnote>
  <w:footnote w:type="continuationSeparator" w:id="1">
    <w:p w:rsidR="004D6661" w:rsidRDefault="004D6661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F0E1F"/>
    <w:multiLevelType w:val="hybridMultilevel"/>
    <w:tmpl w:val="0FD6CA0E"/>
    <w:lvl w:ilvl="0" w:tplc="39B2AD0C">
      <w:start w:val="1"/>
      <w:numFmt w:val="decimal"/>
      <w:lvlText w:val="%1."/>
      <w:lvlJc w:val="left"/>
      <w:pPr>
        <w:ind w:left="24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66" w:hanging="360"/>
      </w:pPr>
    </w:lvl>
    <w:lvl w:ilvl="2" w:tplc="0409001B" w:tentative="1">
      <w:start w:val="1"/>
      <w:numFmt w:val="lowerRoman"/>
      <w:lvlText w:val="%3."/>
      <w:lvlJc w:val="right"/>
      <w:pPr>
        <w:ind w:left="1686" w:hanging="180"/>
      </w:pPr>
    </w:lvl>
    <w:lvl w:ilvl="3" w:tplc="0409000F" w:tentative="1">
      <w:start w:val="1"/>
      <w:numFmt w:val="decimal"/>
      <w:lvlText w:val="%4."/>
      <w:lvlJc w:val="left"/>
      <w:pPr>
        <w:ind w:left="2406" w:hanging="360"/>
      </w:pPr>
    </w:lvl>
    <w:lvl w:ilvl="4" w:tplc="04090019" w:tentative="1">
      <w:start w:val="1"/>
      <w:numFmt w:val="lowerLetter"/>
      <w:lvlText w:val="%5."/>
      <w:lvlJc w:val="left"/>
      <w:pPr>
        <w:ind w:left="3126" w:hanging="360"/>
      </w:pPr>
    </w:lvl>
    <w:lvl w:ilvl="5" w:tplc="0409001B" w:tentative="1">
      <w:start w:val="1"/>
      <w:numFmt w:val="lowerRoman"/>
      <w:lvlText w:val="%6."/>
      <w:lvlJc w:val="right"/>
      <w:pPr>
        <w:ind w:left="3846" w:hanging="180"/>
      </w:pPr>
    </w:lvl>
    <w:lvl w:ilvl="6" w:tplc="0409000F" w:tentative="1">
      <w:start w:val="1"/>
      <w:numFmt w:val="decimal"/>
      <w:lvlText w:val="%7."/>
      <w:lvlJc w:val="left"/>
      <w:pPr>
        <w:ind w:left="4566" w:hanging="360"/>
      </w:pPr>
    </w:lvl>
    <w:lvl w:ilvl="7" w:tplc="04090019" w:tentative="1">
      <w:start w:val="1"/>
      <w:numFmt w:val="lowerLetter"/>
      <w:lvlText w:val="%8."/>
      <w:lvlJc w:val="left"/>
      <w:pPr>
        <w:ind w:left="5286" w:hanging="360"/>
      </w:pPr>
    </w:lvl>
    <w:lvl w:ilvl="8" w:tplc="0409001B" w:tentative="1">
      <w:start w:val="1"/>
      <w:numFmt w:val="lowerRoman"/>
      <w:lvlText w:val="%9."/>
      <w:lvlJc w:val="right"/>
      <w:pPr>
        <w:ind w:left="60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2B75"/>
    <w:rsid w:val="00013CEF"/>
    <w:rsid w:val="00014B16"/>
    <w:rsid w:val="0001529A"/>
    <w:rsid w:val="000165F9"/>
    <w:rsid w:val="00016F85"/>
    <w:rsid w:val="0002020C"/>
    <w:rsid w:val="00023B9F"/>
    <w:rsid w:val="00032D2F"/>
    <w:rsid w:val="000338B8"/>
    <w:rsid w:val="0003436C"/>
    <w:rsid w:val="0003569E"/>
    <w:rsid w:val="0003715F"/>
    <w:rsid w:val="000376F8"/>
    <w:rsid w:val="00037B00"/>
    <w:rsid w:val="0004057A"/>
    <w:rsid w:val="000468E4"/>
    <w:rsid w:val="00046C76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6C91"/>
    <w:rsid w:val="001402BA"/>
    <w:rsid w:val="001410F6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92C2D"/>
    <w:rsid w:val="001A01E4"/>
    <w:rsid w:val="001A32AA"/>
    <w:rsid w:val="001A58ED"/>
    <w:rsid w:val="001B4178"/>
    <w:rsid w:val="001B5418"/>
    <w:rsid w:val="001B6223"/>
    <w:rsid w:val="001B6E4E"/>
    <w:rsid w:val="001B7DF0"/>
    <w:rsid w:val="001C7355"/>
    <w:rsid w:val="001D4EB8"/>
    <w:rsid w:val="001D581F"/>
    <w:rsid w:val="001E410D"/>
    <w:rsid w:val="001E676E"/>
    <w:rsid w:val="001E772B"/>
    <w:rsid w:val="001F240E"/>
    <w:rsid w:val="001F54D2"/>
    <w:rsid w:val="0020137F"/>
    <w:rsid w:val="00203C25"/>
    <w:rsid w:val="00204194"/>
    <w:rsid w:val="00205FEA"/>
    <w:rsid w:val="002109F5"/>
    <w:rsid w:val="002112CC"/>
    <w:rsid w:val="002130A0"/>
    <w:rsid w:val="00214CE6"/>
    <w:rsid w:val="00221F80"/>
    <w:rsid w:val="00222287"/>
    <w:rsid w:val="00222E16"/>
    <w:rsid w:val="00222EB9"/>
    <w:rsid w:val="00223104"/>
    <w:rsid w:val="00223C18"/>
    <w:rsid w:val="0022476E"/>
    <w:rsid w:val="00224A52"/>
    <w:rsid w:val="00224F44"/>
    <w:rsid w:val="00226193"/>
    <w:rsid w:val="00227CB9"/>
    <w:rsid w:val="00231E54"/>
    <w:rsid w:val="00231EA3"/>
    <w:rsid w:val="00237DA9"/>
    <w:rsid w:val="00244838"/>
    <w:rsid w:val="00251272"/>
    <w:rsid w:val="00252255"/>
    <w:rsid w:val="00254BE1"/>
    <w:rsid w:val="00256257"/>
    <w:rsid w:val="002608EC"/>
    <w:rsid w:val="00260BC7"/>
    <w:rsid w:val="00261C5A"/>
    <w:rsid w:val="002624B1"/>
    <w:rsid w:val="00264315"/>
    <w:rsid w:val="00265444"/>
    <w:rsid w:val="002674DD"/>
    <w:rsid w:val="002678CC"/>
    <w:rsid w:val="00270AA5"/>
    <w:rsid w:val="00270F7F"/>
    <w:rsid w:val="00271517"/>
    <w:rsid w:val="00272B10"/>
    <w:rsid w:val="00272CAF"/>
    <w:rsid w:val="0027305C"/>
    <w:rsid w:val="0027472F"/>
    <w:rsid w:val="00274B34"/>
    <w:rsid w:val="00276100"/>
    <w:rsid w:val="00277611"/>
    <w:rsid w:val="00280D06"/>
    <w:rsid w:val="00282CAE"/>
    <w:rsid w:val="00282ECA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5748"/>
    <w:rsid w:val="002B6A54"/>
    <w:rsid w:val="002B6F79"/>
    <w:rsid w:val="002C1749"/>
    <w:rsid w:val="002C2C07"/>
    <w:rsid w:val="002C2F81"/>
    <w:rsid w:val="002C63F8"/>
    <w:rsid w:val="002C6F1A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6D4"/>
    <w:rsid w:val="00367772"/>
    <w:rsid w:val="00370129"/>
    <w:rsid w:val="00372061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0B71"/>
    <w:rsid w:val="003912FF"/>
    <w:rsid w:val="00394996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4579"/>
    <w:rsid w:val="003E55EE"/>
    <w:rsid w:val="003E72E8"/>
    <w:rsid w:val="003E744B"/>
    <w:rsid w:val="003F0CC4"/>
    <w:rsid w:val="003F0F82"/>
    <w:rsid w:val="003F2E70"/>
    <w:rsid w:val="00402F5E"/>
    <w:rsid w:val="00403207"/>
    <w:rsid w:val="00403F50"/>
    <w:rsid w:val="0041055F"/>
    <w:rsid w:val="0041246A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7D25"/>
    <w:rsid w:val="00441D3E"/>
    <w:rsid w:val="004422A1"/>
    <w:rsid w:val="00442E99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81DF7"/>
    <w:rsid w:val="004871DF"/>
    <w:rsid w:val="00490103"/>
    <w:rsid w:val="004905AD"/>
    <w:rsid w:val="00492943"/>
    <w:rsid w:val="00497F95"/>
    <w:rsid w:val="004A1982"/>
    <w:rsid w:val="004A2D0D"/>
    <w:rsid w:val="004A4FD4"/>
    <w:rsid w:val="004B000D"/>
    <w:rsid w:val="004B0282"/>
    <w:rsid w:val="004B4E72"/>
    <w:rsid w:val="004C1BF0"/>
    <w:rsid w:val="004C58DD"/>
    <w:rsid w:val="004C6640"/>
    <w:rsid w:val="004C7111"/>
    <w:rsid w:val="004D1EC9"/>
    <w:rsid w:val="004D24E0"/>
    <w:rsid w:val="004D2B8C"/>
    <w:rsid w:val="004D2DB6"/>
    <w:rsid w:val="004D3F8C"/>
    <w:rsid w:val="004D52E9"/>
    <w:rsid w:val="004D6661"/>
    <w:rsid w:val="004E24D4"/>
    <w:rsid w:val="004E5BE4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13F6"/>
    <w:rsid w:val="005518B1"/>
    <w:rsid w:val="0055462E"/>
    <w:rsid w:val="00554EF3"/>
    <w:rsid w:val="00561672"/>
    <w:rsid w:val="00565C2D"/>
    <w:rsid w:val="00567CD7"/>
    <w:rsid w:val="00567D6D"/>
    <w:rsid w:val="0057260C"/>
    <w:rsid w:val="005745DE"/>
    <w:rsid w:val="00575403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2B4F"/>
    <w:rsid w:val="005A52A8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4721"/>
    <w:rsid w:val="005F4B8F"/>
    <w:rsid w:val="005F5985"/>
    <w:rsid w:val="00600CC2"/>
    <w:rsid w:val="00601CFF"/>
    <w:rsid w:val="00602B07"/>
    <w:rsid w:val="00602B7D"/>
    <w:rsid w:val="0060369A"/>
    <w:rsid w:val="006045DC"/>
    <w:rsid w:val="0061293E"/>
    <w:rsid w:val="006163AF"/>
    <w:rsid w:val="00617B45"/>
    <w:rsid w:val="006209A2"/>
    <w:rsid w:val="00624663"/>
    <w:rsid w:val="0062542A"/>
    <w:rsid w:val="00625E3D"/>
    <w:rsid w:val="00626C8C"/>
    <w:rsid w:val="00630C7C"/>
    <w:rsid w:val="0063298E"/>
    <w:rsid w:val="00632BBD"/>
    <w:rsid w:val="00633DFD"/>
    <w:rsid w:val="00634159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66EAA"/>
    <w:rsid w:val="006711E3"/>
    <w:rsid w:val="00672A6B"/>
    <w:rsid w:val="00673A7B"/>
    <w:rsid w:val="00673EF0"/>
    <w:rsid w:val="006749C9"/>
    <w:rsid w:val="0067639D"/>
    <w:rsid w:val="006766B6"/>
    <w:rsid w:val="00676950"/>
    <w:rsid w:val="0068002C"/>
    <w:rsid w:val="00682C55"/>
    <w:rsid w:val="0068343F"/>
    <w:rsid w:val="00684D3D"/>
    <w:rsid w:val="0068546F"/>
    <w:rsid w:val="006864D1"/>
    <w:rsid w:val="006872A8"/>
    <w:rsid w:val="006902EB"/>
    <w:rsid w:val="00694775"/>
    <w:rsid w:val="00694832"/>
    <w:rsid w:val="00694FBB"/>
    <w:rsid w:val="00697945"/>
    <w:rsid w:val="006A21EE"/>
    <w:rsid w:val="006A45E7"/>
    <w:rsid w:val="006B2AC6"/>
    <w:rsid w:val="006B3CA0"/>
    <w:rsid w:val="006B4C4D"/>
    <w:rsid w:val="006B6D52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032"/>
    <w:rsid w:val="006E047B"/>
    <w:rsid w:val="006E1E85"/>
    <w:rsid w:val="006E7075"/>
    <w:rsid w:val="006E7801"/>
    <w:rsid w:val="006E7A18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69B"/>
    <w:rsid w:val="0070377F"/>
    <w:rsid w:val="00706158"/>
    <w:rsid w:val="00706BA1"/>
    <w:rsid w:val="0071019E"/>
    <w:rsid w:val="00712677"/>
    <w:rsid w:val="007166DD"/>
    <w:rsid w:val="00717183"/>
    <w:rsid w:val="007171C0"/>
    <w:rsid w:val="00720770"/>
    <w:rsid w:val="007211BD"/>
    <w:rsid w:val="007226CB"/>
    <w:rsid w:val="00723008"/>
    <w:rsid w:val="00724213"/>
    <w:rsid w:val="007244B5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65B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4F2B"/>
    <w:rsid w:val="00784F5B"/>
    <w:rsid w:val="0078535B"/>
    <w:rsid w:val="00787984"/>
    <w:rsid w:val="00793C1E"/>
    <w:rsid w:val="00796508"/>
    <w:rsid w:val="00796A9E"/>
    <w:rsid w:val="007A02B5"/>
    <w:rsid w:val="007A1DB8"/>
    <w:rsid w:val="007A1DFB"/>
    <w:rsid w:val="007A2865"/>
    <w:rsid w:val="007A453A"/>
    <w:rsid w:val="007A5419"/>
    <w:rsid w:val="007A5807"/>
    <w:rsid w:val="007A671E"/>
    <w:rsid w:val="007B0913"/>
    <w:rsid w:val="007B0F51"/>
    <w:rsid w:val="007B24D2"/>
    <w:rsid w:val="007B29A5"/>
    <w:rsid w:val="007B47C3"/>
    <w:rsid w:val="007B4801"/>
    <w:rsid w:val="007C1985"/>
    <w:rsid w:val="007C2389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E4FA6"/>
    <w:rsid w:val="007F0A9F"/>
    <w:rsid w:val="007F7959"/>
    <w:rsid w:val="00804D48"/>
    <w:rsid w:val="008101B3"/>
    <w:rsid w:val="00811119"/>
    <w:rsid w:val="00812ACD"/>
    <w:rsid w:val="00815B66"/>
    <w:rsid w:val="00817889"/>
    <w:rsid w:val="00820820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3F4E"/>
    <w:rsid w:val="00844EF0"/>
    <w:rsid w:val="008459E5"/>
    <w:rsid w:val="00850383"/>
    <w:rsid w:val="0085112E"/>
    <w:rsid w:val="00863851"/>
    <w:rsid w:val="0086443B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86902"/>
    <w:rsid w:val="0089397E"/>
    <w:rsid w:val="008942C6"/>
    <w:rsid w:val="0089697D"/>
    <w:rsid w:val="008A0CE9"/>
    <w:rsid w:val="008A11AA"/>
    <w:rsid w:val="008A1E40"/>
    <w:rsid w:val="008A3FA1"/>
    <w:rsid w:val="008A5392"/>
    <w:rsid w:val="008A6520"/>
    <w:rsid w:val="008B05FD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4F5A"/>
    <w:rsid w:val="008E6909"/>
    <w:rsid w:val="008F073B"/>
    <w:rsid w:val="008F0E34"/>
    <w:rsid w:val="008F2C1B"/>
    <w:rsid w:val="008F3FA2"/>
    <w:rsid w:val="008F49F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12AA"/>
    <w:rsid w:val="00961C40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A07FD"/>
    <w:rsid w:val="009A2007"/>
    <w:rsid w:val="009A52DA"/>
    <w:rsid w:val="009A5F47"/>
    <w:rsid w:val="009B0501"/>
    <w:rsid w:val="009B19A5"/>
    <w:rsid w:val="009B1FD4"/>
    <w:rsid w:val="009B5F65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17B0A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0315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11A2"/>
    <w:rsid w:val="00A86030"/>
    <w:rsid w:val="00A9053B"/>
    <w:rsid w:val="00A9261D"/>
    <w:rsid w:val="00A95974"/>
    <w:rsid w:val="00A96180"/>
    <w:rsid w:val="00AA0612"/>
    <w:rsid w:val="00AA1556"/>
    <w:rsid w:val="00AA546F"/>
    <w:rsid w:val="00AA65CC"/>
    <w:rsid w:val="00AB2AB5"/>
    <w:rsid w:val="00AB70BC"/>
    <w:rsid w:val="00AC293B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5481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02F0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C31C1"/>
    <w:rsid w:val="00BD4FB3"/>
    <w:rsid w:val="00BD5707"/>
    <w:rsid w:val="00BD59E2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001F"/>
    <w:rsid w:val="00C1329D"/>
    <w:rsid w:val="00C14400"/>
    <w:rsid w:val="00C162E7"/>
    <w:rsid w:val="00C17A00"/>
    <w:rsid w:val="00C209A4"/>
    <w:rsid w:val="00C20FC3"/>
    <w:rsid w:val="00C21FA1"/>
    <w:rsid w:val="00C246AC"/>
    <w:rsid w:val="00C2524D"/>
    <w:rsid w:val="00C26801"/>
    <w:rsid w:val="00C27B41"/>
    <w:rsid w:val="00C3212D"/>
    <w:rsid w:val="00C325F4"/>
    <w:rsid w:val="00C3317A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30"/>
    <w:rsid w:val="00C82B8D"/>
    <w:rsid w:val="00C84119"/>
    <w:rsid w:val="00C846F5"/>
    <w:rsid w:val="00C859AA"/>
    <w:rsid w:val="00C863A5"/>
    <w:rsid w:val="00C86F22"/>
    <w:rsid w:val="00C90E98"/>
    <w:rsid w:val="00C91031"/>
    <w:rsid w:val="00C93C9F"/>
    <w:rsid w:val="00C968B9"/>
    <w:rsid w:val="00C96955"/>
    <w:rsid w:val="00CA38B8"/>
    <w:rsid w:val="00CA53CB"/>
    <w:rsid w:val="00CA619C"/>
    <w:rsid w:val="00CB1467"/>
    <w:rsid w:val="00CB152A"/>
    <w:rsid w:val="00CB2B0C"/>
    <w:rsid w:val="00CB711A"/>
    <w:rsid w:val="00CC144D"/>
    <w:rsid w:val="00CC175E"/>
    <w:rsid w:val="00CC6170"/>
    <w:rsid w:val="00CC6E23"/>
    <w:rsid w:val="00CC6E32"/>
    <w:rsid w:val="00CD084D"/>
    <w:rsid w:val="00CD0AE7"/>
    <w:rsid w:val="00CD17ED"/>
    <w:rsid w:val="00CD2BE0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F068D"/>
    <w:rsid w:val="00CF0B7A"/>
    <w:rsid w:val="00CF1350"/>
    <w:rsid w:val="00CF2539"/>
    <w:rsid w:val="00CF3CB2"/>
    <w:rsid w:val="00CF4C7E"/>
    <w:rsid w:val="00CF6C0D"/>
    <w:rsid w:val="00CF7A70"/>
    <w:rsid w:val="00D020F5"/>
    <w:rsid w:val="00D028A4"/>
    <w:rsid w:val="00D032FE"/>
    <w:rsid w:val="00D04259"/>
    <w:rsid w:val="00D06B59"/>
    <w:rsid w:val="00D06D1F"/>
    <w:rsid w:val="00D072D5"/>
    <w:rsid w:val="00D11481"/>
    <w:rsid w:val="00D114A3"/>
    <w:rsid w:val="00D13425"/>
    <w:rsid w:val="00D13585"/>
    <w:rsid w:val="00D15593"/>
    <w:rsid w:val="00D1567C"/>
    <w:rsid w:val="00D157DE"/>
    <w:rsid w:val="00D16B74"/>
    <w:rsid w:val="00D17AAF"/>
    <w:rsid w:val="00D22DAD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57431"/>
    <w:rsid w:val="00D61A64"/>
    <w:rsid w:val="00D6244C"/>
    <w:rsid w:val="00D6401F"/>
    <w:rsid w:val="00D655BA"/>
    <w:rsid w:val="00D671F7"/>
    <w:rsid w:val="00D67274"/>
    <w:rsid w:val="00D74565"/>
    <w:rsid w:val="00D7548C"/>
    <w:rsid w:val="00D80050"/>
    <w:rsid w:val="00D80F5A"/>
    <w:rsid w:val="00D82328"/>
    <w:rsid w:val="00D859A3"/>
    <w:rsid w:val="00D94357"/>
    <w:rsid w:val="00D95139"/>
    <w:rsid w:val="00D96972"/>
    <w:rsid w:val="00D96B1A"/>
    <w:rsid w:val="00DA460D"/>
    <w:rsid w:val="00DA6C93"/>
    <w:rsid w:val="00DA7100"/>
    <w:rsid w:val="00DB357E"/>
    <w:rsid w:val="00DB3DF4"/>
    <w:rsid w:val="00DB61E2"/>
    <w:rsid w:val="00DB69D9"/>
    <w:rsid w:val="00DB6EA1"/>
    <w:rsid w:val="00DC14B9"/>
    <w:rsid w:val="00DC1A84"/>
    <w:rsid w:val="00DC2D0A"/>
    <w:rsid w:val="00DC5120"/>
    <w:rsid w:val="00DC5C0E"/>
    <w:rsid w:val="00DC5DB6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335"/>
    <w:rsid w:val="00E008E2"/>
    <w:rsid w:val="00E035BD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6951"/>
    <w:rsid w:val="00E37B17"/>
    <w:rsid w:val="00E41384"/>
    <w:rsid w:val="00E42D9D"/>
    <w:rsid w:val="00E44C64"/>
    <w:rsid w:val="00E55601"/>
    <w:rsid w:val="00E57C25"/>
    <w:rsid w:val="00E62757"/>
    <w:rsid w:val="00E63EB1"/>
    <w:rsid w:val="00E65373"/>
    <w:rsid w:val="00E658DB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0092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4D69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E6DF5"/>
    <w:rsid w:val="00EF1224"/>
    <w:rsid w:val="00EF255B"/>
    <w:rsid w:val="00EF3D8E"/>
    <w:rsid w:val="00EF53F3"/>
    <w:rsid w:val="00EF7DAD"/>
    <w:rsid w:val="00F01F2A"/>
    <w:rsid w:val="00F05B4E"/>
    <w:rsid w:val="00F06E8F"/>
    <w:rsid w:val="00F06F78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3CDB"/>
    <w:rsid w:val="00F47D4B"/>
    <w:rsid w:val="00F51C8C"/>
    <w:rsid w:val="00F526F7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87400"/>
    <w:rsid w:val="00F920C1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41BE"/>
    <w:rsid w:val="00FB5F45"/>
    <w:rsid w:val="00FB76D3"/>
    <w:rsid w:val="00FC1602"/>
    <w:rsid w:val="00FC40F6"/>
    <w:rsid w:val="00FC5222"/>
    <w:rsid w:val="00FD19E4"/>
    <w:rsid w:val="00FD2923"/>
    <w:rsid w:val="00FD629C"/>
    <w:rsid w:val="00FE13DF"/>
    <w:rsid w:val="00FE182E"/>
    <w:rsid w:val="00FE1E72"/>
    <w:rsid w:val="00FE2A6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style-span">
    <w:name w:val="apple-style-span"/>
    <w:basedOn w:val="DefaultParagraphFont"/>
    <w:rsid w:val="00FE1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6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076C1-8E24-460E-B823-21E83FDF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86</cp:revision>
  <cp:lastPrinted>2015-12-29T09:12:00Z</cp:lastPrinted>
  <dcterms:created xsi:type="dcterms:W3CDTF">2017-01-02T06:18:00Z</dcterms:created>
  <dcterms:modified xsi:type="dcterms:W3CDTF">2018-01-21T06:35:00Z</dcterms:modified>
</cp:coreProperties>
</file>