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page" w:tblpX="6532" w:tblpY="289"/>
        <w:tblW w:w="0" w:type="auto"/>
        <w:tblLook w:val="04A0"/>
      </w:tblPr>
      <w:tblGrid>
        <w:gridCol w:w="471"/>
        <w:gridCol w:w="471"/>
        <w:gridCol w:w="471"/>
        <w:gridCol w:w="471"/>
        <w:gridCol w:w="472"/>
        <w:gridCol w:w="472"/>
        <w:gridCol w:w="472"/>
        <w:gridCol w:w="472"/>
        <w:gridCol w:w="472"/>
        <w:gridCol w:w="472"/>
      </w:tblGrid>
      <w:tr w:rsidR="00C771E2" w:rsidRPr="00C771E2" w:rsidTr="004D3F8C">
        <w:trPr>
          <w:trHeight w:val="499"/>
        </w:trPr>
        <w:tc>
          <w:tcPr>
            <w:tcW w:w="471" w:type="dxa"/>
          </w:tcPr>
          <w:p w:rsidR="004D3F8C" w:rsidRPr="00C771E2" w:rsidRDefault="004D3F8C" w:rsidP="004D3F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C771E2" w:rsidRDefault="004D3F8C" w:rsidP="004D3F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C771E2" w:rsidRDefault="004D3F8C" w:rsidP="004D3F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C771E2" w:rsidRDefault="004D3F8C" w:rsidP="004D3F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C771E2" w:rsidRDefault="004D3F8C" w:rsidP="004D3F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C771E2" w:rsidRDefault="004D3F8C" w:rsidP="004D3F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C771E2" w:rsidRDefault="004D3F8C" w:rsidP="004D3F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C771E2" w:rsidRDefault="004D3F8C" w:rsidP="004D3F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C771E2" w:rsidRDefault="004D3F8C" w:rsidP="004D3F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C771E2" w:rsidRDefault="004D3F8C" w:rsidP="004D3F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507A8C" w:rsidRPr="00C771E2" w:rsidRDefault="00507A8C" w:rsidP="00982F55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507A8C" w:rsidRPr="00C771E2" w:rsidRDefault="00F8037C" w:rsidP="00982F55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                                         </w:t>
      </w:r>
      <w:r w:rsidR="00507A8C" w:rsidRPr="00C771E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Reg. No. : </w:t>
      </w:r>
    </w:p>
    <w:p w:rsidR="005B39B6" w:rsidRPr="00C771E2" w:rsidRDefault="005B39B6" w:rsidP="00982F55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507A8C" w:rsidRPr="00C771E2" w:rsidRDefault="00776957" w:rsidP="00982F55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6"/>
          <w:szCs w:val="26"/>
        </w:rPr>
        <w:pict>
          <v:rect id="_x0000_s1026" style="position:absolute;left:0;text-align:left;margin-left:120.15pt;margin-top:11.55pt;width:220.55pt;height:28.8pt;z-index:251658240" strokeweight="1.5pt">
            <v:textbox>
              <w:txbxContent>
                <w:p w:rsidR="00B25AA7" w:rsidRPr="004D3F8C" w:rsidRDefault="00D008C9" w:rsidP="004D3F8C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Question Paper Code: 4</w:t>
                  </w:r>
                  <w:r w:rsidR="00872079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90</w:t>
                  </w:r>
                  <w:r w:rsidR="00D8536E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7</w:t>
                  </w:r>
                  <w:r w:rsidR="00B70445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A</w:t>
                  </w:r>
                </w:p>
              </w:txbxContent>
            </v:textbox>
          </v:rect>
        </w:pict>
      </w:r>
    </w:p>
    <w:p w:rsidR="004D3F8C" w:rsidRPr="00C771E2" w:rsidRDefault="004D3F8C" w:rsidP="00982F55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83159A" w:rsidRPr="00C771E2" w:rsidRDefault="0083159A" w:rsidP="004B0282">
      <w:pPr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D125F" w:rsidRPr="00C771E2" w:rsidRDefault="00833117" w:rsidP="005B39B6">
      <w:pPr>
        <w:spacing w:before="200" w:after="20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771E2">
        <w:rPr>
          <w:rFonts w:ascii="Times New Roman" w:hAnsi="Times New Roman" w:cs="Times New Roman"/>
          <w:color w:val="000000" w:themeColor="text1"/>
          <w:sz w:val="26"/>
          <w:szCs w:val="26"/>
        </w:rPr>
        <w:t>B</w:t>
      </w:r>
      <w:r w:rsidR="0097452E" w:rsidRPr="00C771E2">
        <w:rPr>
          <w:rFonts w:ascii="Times New Roman" w:hAnsi="Times New Roman" w:cs="Times New Roman"/>
          <w:color w:val="000000" w:themeColor="text1"/>
          <w:sz w:val="26"/>
          <w:szCs w:val="26"/>
        </w:rPr>
        <w:t>.E</w:t>
      </w:r>
      <w:r w:rsidR="007544D3" w:rsidRPr="00C771E2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DC5C0E" w:rsidRPr="00C771E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/ B.Tech.</w:t>
      </w:r>
      <w:r w:rsidR="00AD125F" w:rsidRPr="00C771E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DEGREE </w:t>
      </w:r>
      <w:r w:rsidR="007544D3" w:rsidRPr="00C771E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EXAMINATION, </w:t>
      </w:r>
      <w:r w:rsidR="00B65BE6" w:rsidRPr="00C771E2">
        <w:rPr>
          <w:rFonts w:ascii="Times New Roman" w:hAnsi="Times New Roman" w:cs="Times New Roman"/>
          <w:color w:val="000000" w:themeColor="text1"/>
          <w:sz w:val="26"/>
          <w:szCs w:val="26"/>
        </w:rPr>
        <w:t>NOV</w:t>
      </w:r>
      <w:r w:rsidR="000833B4" w:rsidRPr="00C771E2">
        <w:rPr>
          <w:rFonts w:ascii="Times New Roman" w:hAnsi="Times New Roman" w:cs="Times New Roman"/>
          <w:color w:val="000000" w:themeColor="text1"/>
          <w:sz w:val="26"/>
          <w:szCs w:val="26"/>
        </w:rPr>
        <w:t>201</w:t>
      </w:r>
      <w:r w:rsidR="00872079" w:rsidRPr="00C771E2">
        <w:rPr>
          <w:rFonts w:ascii="Times New Roman" w:hAnsi="Times New Roman" w:cs="Times New Roman"/>
          <w:color w:val="000000" w:themeColor="text1"/>
          <w:sz w:val="26"/>
          <w:szCs w:val="26"/>
        </w:rPr>
        <w:t>7</w:t>
      </w:r>
    </w:p>
    <w:p w:rsidR="00AD125F" w:rsidRPr="00C771E2" w:rsidRDefault="00872079" w:rsidP="00EA0A41">
      <w:pPr>
        <w:spacing w:after="20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771E2">
        <w:rPr>
          <w:rFonts w:ascii="Times New Roman" w:hAnsi="Times New Roman" w:cs="Times New Roman"/>
          <w:color w:val="000000" w:themeColor="text1"/>
          <w:sz w:val="26"/>
          <w:szCs w:val="26"/>
        </w:rPr>
        <w:t>Elective</w:t>
      </w:r>
    </w:p>
    <w:p w:rsidR="00D4197F" w:rsidRPr="00C771E2" w:rsidRDefault="00D8536E" w:rsidP="00EA0A41">
      <w:pPr>
        <w:spacing w:after="20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771E2">
        <w:rPr>
          <w:rFonts w:ascii="Times New Roman" w:hAnsi="Times New Roman" w:cs="Times New Roman"/>
          <w:color w:val="000000" w:themeColor="text1"/>
          <w:sz w:val="26"/>
          <w:szCs w:val="26"/>
        </w:rPr>
        <w:t>Mechanical</w:t>
      </w:r>
      <w:r w:rsidR="00B65BE6" w:rsidRPr="00C771E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Engineering</w:t>
      </w:r>
    </w:p>
    <w:p w:rsidR="00D8536E" w:rsidRPr="00C771E2" w:rsidRDefault="00D8536E" w:rsidP="00EA0A41">
      <w:pPr>
        <w:spacing w:after="200"/>
        <w:jc w:val="center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C771E2">
        <w:rPr>
          <w:rFonts w:ascii="Times New Roman" w:hAnsi="Times New Roman"/>
          <w:bCs/>
          <w:color w:val="000000" w:themeColor="text1"/>
          <w:sz w:val="26"/>
          <w:szCs w:val="26"/>
        </w:rPr>
        <w:t>14UME910</w:t>
      </w:r>
      <w:r w:rsidR="00B44C79" w:rsidRPr="00C771E2">
        <w:rPr>
          <w:rFonts w:ascii="Times New Roman" w:hAnsi="Times New Roman"/>
          <w:bCs/>
          <w:color w:val="000000" w:themeColor="text1"/>
          <w:sz w:val="26"/>
          <w:szCs w:val="26"/>
        </w:rPr>
        <w:t>-</w:t>
      </w:r>
      <w:r w:rsidRPr="00C771E2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PROCESS PLANNING AND COST ESTIMATION</w:t>
      </w:r>
    </w:p>
    <w:p w:rsidR="00C743BB" w:rsidRPr="00C771E2" w:rsidRDefault="00C743BB" w:rsidP="00EA0A41">
      <w:pPr>
        <w:spacing w:after="20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771E2">
        <w:rPr>
          <w:rFonts w:ascii="Times New Roman" w:hAnsi="Times New Roman" w:cs="Times New Roman"/>
          <w:color w:val="000000" w:themeColor="text1"/>
          <w:sz w:val="26"/>
          <w:szCs w:val="26"/>
        </w:rPr>
        <w:t>(Regulation 201</w:t>
      </w:r>
      <w:r w:rsidR="00DD5453" w:rsidRPr="00C771E2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C771E2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</w:p>
    <w:p w:rsidR="0022476E" w:rsidRPr="00C771E2" w:rsidRDefault="0022476E" w:rsidP="00D67274">
      <w:pPr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771E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Duration: </w:t>
      </w:r>
      <w:r w:rsidR="00CA38B8" w:rsidRPr="00C771E2">
        <w:rPr>
          <w:rFonts w:ascii="Times New Roman" w:hAnsi="Times New Roman" w:cs="Times New Roman"/>
          <w:color w:val="000000" w:themeColor="text1"/>
          <w:sz w:val="26"/>
          <w:szCs w:val="26"/>
        </w:rPr>
        <w:t>Threeh</w:t>
      </w:r>
      <w:r w:rsidRPr="00C771E2">
        <w:rPr>
          <w:rFonts w:ascii="Times New Roman" w:hAnsi="Times New Roman" w:cs="Times New Roman"/>
          <w:color w:val="000000" w:themeColor="text1"/>
          <w:sz w:val="26"/>
          <w:szCs w:val="26"/>
        </w:rPr>
        <w:t>ours                                           Maximum: 100 Marks</w:t>
      </w:r>
    </w:p>
    <w:p w:rsidR="00CA38B8" w:rsidRPr="00C771E2" w:rsidRDefault="00CA38B8" w:rsidP="004B0282">
      <w:pPr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771E2">
        <w:rPr>
          <w:rFonts w:ascii="Times New Roman" w:hAnsi="Times New Roman" w:cs="Times New Roman"/>
          <w:color w:val="000000" w:themeColor="text1"/>
          <w:sz w:val="26"/>
          <w:szCs w:val="26"/>
        </w:rPr>
        <w:t>Answer ALL Questions</w:t>
      </w:r>
      <w:r w:rsidR="00E72E68" w:rsidRPr="00C771E2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83159A" w:rsidRPr="00C771E2" w:rsidRDefault="0083159A" w:rsidP="00602B7D">
      <w:pPr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F6613" w:rsidRPr="00C771E2" w:rsidRDefault="00E72E68" w:rsidP="0083159A">
      <w:pPr>
        <w:spacing w:after="20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771E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PART </w:t>
      </w:r>
      <w:r w:rsidR="00DF6613" w:rsidRPr="00C771E2">
        <w:rPr>
          <w:rFonts w:ascii="Times New Roman" w:hAnsi="Times New Roman" w:cs="Times New Roman"/>
          <w:color w:val="000000" w:themeColor="text1"/>
          <w:sz w:val="26"/>
          <w:szCs w:val="26"/>
        </w:rPr>
        <w:t>A</w:t>
      </w:r>
      <w:r w:rsidRPr="00C771E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</w:t>
      </w:r>
      <w:r w:rsidR="00AD125F" w:rsidRPr="00C771E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(10</w:t>
      </w:r>
      <w:r w:rsidR="00A616B5" w:rsidRPr="00C771E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x </w:t>
      </w:r>
      <w:r w:rsidR="00DD5453" w:rsidRPr="00C771E2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AD125F" w:rsidRPr="00C771E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</w:t>
      </w:r>
      <w:r w:rsidR="00DD5453" w:rsidRPr="00C771E2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AD125F" w:rsidRPr="00C771E2">
        <w:rPr>
          <w:rFonts w:ascii="Times New Roman" w:hAnsi="Times New Roman" w:cs="Times New Roman"/>
          <w:color w:val="000000" w:themeColor="text1"/>
          <w:sz w:val="26"/>
          <w:szCs w:val="26"/>
        </w:rPr>
        <w:t>0 Marks)</w:t>
      </w:r>
    </w:p>
    <w:p w:rsidR="00085AA4" w:rsidRPr="00C771E2" w:rsidRDefault="00283644" w:rsidP="00085AA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771E2">
        <w:rPr>
          <w:rFonts w:ascii="Times New Roman" w:hAnsi="Times New Roman" w:cs="Times New Roman"/>
          <w:color w:val="000000" w:themeColor="text1"/>
          <w:sz w:val="26"/>
          <w:szCs w:val="26"/>
        </w:rPr>
        <w:t>1.</w:t>
      </w:r>
      <w:r w:rsidRPr="00C771E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085AA4" w:rsidRPr="00C771E2">
        <w:rPr>
          <w:rFonts w:ascii="Times New Roman" w:hAnsi="Times New Roman" w:cs="Times New Roman"/>
          <w:color w:val="000000" w:themeColor="text1"/>
          <w:sz w:val="26"/>
          <w:szCs w:val="26"/>
        </w:rPr>
        <w:t>In time study, the rating factor is applied to determine</w:t>
      </w:r>
    </w:p>
    <w:p w:rsidR="00085AA4" w:rsidRPr="00C771E2" w:rsidRDefault="0089397E" w:rsidP="007C24D9">
      <w:pPr>
        <w:spacing w:before="120" w:after="1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771E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C771E2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(</w:t>
      </w:r>
      <w:r w:rsidR="006929D0" w:rsidRPr="00C771E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a) </w:t>
      </w:r>
      <w:r w:rsidR="00085AA4" w:rsidRPr="00C771E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Standard time of a job                                     </w:t>
      </w:r>
      <w:r w:rsidRPr="00C771E2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="006929D0" w:rsidRPr="00C771E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b) </w:t>
      </w:r>
      <w:r w:rsidR="00085AA4" w:rsidRPr="00C771E2">
        <w:rPr>
          <w:rFonts w:ascii="Times New Roman" w:hAnsi="Times New Roman" w:cs="Times New Roman"/>
          <w:color w:val="000000" w:themeColor="text1"/>
          <w:sz w:val="26"/>
          <w:szCs w:val="26"/>
        </w:rPr>
        <w:t>Merit rating of the worker</w:t>
      </w:r>
    </w:p>
    <w:p w:rsidR="00224F44" w:rsidRPr="00C771E2" w:rsidRDefault="0089397E" w:rsidP="00C771E2">
      <w:pPr>
        <w:tabs>
          <w:tab w:val="left" w:pos="6210"/>
        </w:tabs>
        <w:spacing w:before="120" w:after="1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771E2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="003B0E09" w:rsidRPr="00C771E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c) </w:t>
      </w:r>
      <w:r w:rsidR="00085AA4" w:rsidRPr="00C771E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Fixation of incentive rate                        </w:t>
      </w:r>
      <w:r w:rsidRPr="00C771E2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="003B0E09" w:rsidRPr="00C771E2">
        <w:rPr>
          <w:rFonts w:ascii="Times New Roman" w:hAnsi="Times New Roman" w:cs="Times New Roman"/>
          <w:color w:val="000000" w:themeColor="text1"/>
          <w:sz w:val="26"/>
          <w:szCs w:val="26"/>
        </w:rPr>
        <w:t>d)</w:t>
      </w:r>
      <w:r w:rsidR="00085AA4" w:rsidRPr="00C771E2">
        <w:rPr>
          <w:rFonts w:ascii="Times New Roman" w:hAnsi="Times New Roman" w:cs="Times New Roman"/>
          <w:color w:val="000000" w:themeColor="text1"/>
          <w:sz w:val="26"/>
          <w:szCs w:val="26"/>
        </w:rPr>
        <w:t>Normal time of a worker</w:t>
      </w:r>
    </w:p>
    <w:p w:rsidR="00085AA4" w:rsidRPr="00C771E2" w:rsidRDefault="00C84CED" w:rsidP="00085AA4">
      <w:pPr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771E2">
        <w:rPr>
          <w:rFonts w:ascii="Times New Roman" w:hAnsi="Times New Roman" w:cs="Times New Roman"/>
          <w:color w:val="000000" w:themeColor="text1"/>
          <w:sz w:val="26"/>
          <w:szCs w:val="26"/>
        </w:rPr>
        <w:t>2.</w:t>
      </w:r>
      <w:r w:rsidRPr="00C771E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085AA4" w:rsidRPr="00C771E2">
        <w:rPr>
          <w:rFonts w:ascii="Times New Roman" w:hAnsi="Times New Roman" w:cs="Times New Roman"/>
          <w:color w:val="000000" w:themeColor="text1"/>
          <w:sz w:val="26"/>
          <w:szCs w:val="26"/>
        </w:rPr>
        <w:t>Gantt chart is used for</w:t>
      </w:r>
    </w:p>
    <w:p w:rsidR="001A2D7A" w:rsidRPr="00C771E2" w:rsidRDefault="004F370C" w:rsidP="007C24D9">
      <w:pPr>
        <w:spacing w:before="120"/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</w:pPr>
      <w:r w:rsidRPr="00C771E2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ab/>
      </w:r>
      <w:r w:rsidRPr="00C771E2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ab/>
        <w:t>(</w:t>
      </w:r>
      <w:r w:rsidR="003B0E09" w:rsidRPr="00C771E2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a) </w:t>
      </w:r>
      <w:r w:rsidR="00085AA4" w:rsidRPr="00C771E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Inventory control           </w:t>
      </w:r>
      <w:r w:rsidRPr="00C771E2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(</w:t>
      </w:r>
      <w:r w:rsidR="003B0E09" w:rsidRPr="00C771E2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b) </w:t>
      </w:r>
      <w:r w:rsidR="00085AA4" w:rsidRPr="00C771E2">
        <w:rPr>
          <w:rFonts w:ascii="Times New Roman" w:hAnsi="Times New Roman" w:cs="Times New Roman"/>
          <w:color w:val="000000" w:themeColor="text1"/>
          <w:sz w:val="26"/>
          <w:szCs w:val="26"/>
        </w:rPr>
        <w:t>Material handling</w:t>
      </w:r>
    </w:p>
    <w:p w:rsidR="00B9222F" w:rsidRPr="00C771E2" w:rsidRDefault="004F370C" w:rsidP="0051027D">
      <w:pPr>
        <w:spacing w:after="200"/>
        <w:ind w:left="432" w:hanging="43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771E2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(</w:t>
      </w:r>
      <w:r w:rsidR="003B0E09" w:rsidRPr="00C771E2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c) </w:t>
      </w:r>
      <w:r w:rsidR="00085AA4" w:rsidRPr="00C771E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Production schedule                               </w:t>
      </w:r>
      <w:r w:rsidR="007C24D9" w:rsidRPr="00C771E2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ab/>
      </w:r>
      <w:bookmarkStart w:id="0" w:name="_GoBack"/>
      <w:bookmarkEnd w:id="0"/>
      <w:r w:rsidRPr="00C771E2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(</w:t>
      </w:r>
      <w:r w:rsidR="003B0E09" w:rsidRPr="00C771E2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d) </w:t>
      </w:r>
      <w:r w:rsidR="00085AA4" w:rsidRPr="00C771E2">
        <w:rPr>
          <w:rFonts w:ascii="Times New Roman" w:hAnsi="Times New Roman" w:cs="Times New Roman"/>
          <w:color w:val="000000" w:themeColor="text1"/>
          <w:sz w:val="26"/>
          <w:szCs w:val="26"/>
        </w:rPr>
        <w:t>Machine repair schedules</w:t>
      </w:r>
    </w:p>
    <w:p w:rsidR="00085AA4" w:rsidRPr="00C771E2" w:rsidRDefault="00283644" w:rsidP="00085AA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771E2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 w:rsidRPr="00C771E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085AA4" w:rsidRPr="00C771E2">
        <w:rPr>
          <w:rFonts w:ascii="Times New Roman" w:hAnsi="Times New Roman" w:cs="Times New Roman"/>
          <w:color w:val="000000" w:themeColor="text1"/>
          <w:sz w:val="26"/>
          <w:szCs w:val="26"/>
        </w:rPr>
        <w:t>Which one of the following chart gives simultaneously information about the progress of</w:t>
      </w:r>
    </w:p>
    <w:p w:rsidR="0051027D" w:rsidRPr="00C771E2" w:rsidRDefault="00085AA4" w:rsidP="00085AA4">
      <w:pPr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</w:pPr>
      <w:r w:rsidRPr="00C771E2">
        <w:rPr>
          <w:rFonts w:ascii="Times New Roman" w:hAnsi="Times New Roman" w:cs="Times New Roman"/>
          <w:color w:val="000000" w:themeColor="text1"/>
          <w:sz w:val="26"/>
          <w:szCs w:val="26"/>
        </w:rPr>
        <w:t>work and machine loading?</w:t>
      </w:r>
      <w:r w:rsidR="007C1B72" w:rsidRPr="00C771E2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</w:r>
    </w:p>
    <w:p w:rsidR="007C24D9" w:rsidRPr="00C771E2" w:rsidRDefault="007C24D9" w:rsidP="007C24D9">
      <w:pPr>
        <w:spacing w:before="120"/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</w:pPr>
      <w:r w:rsidRPr="00C771E2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(a) </w:t>
      </w:r>
      <w:r w:rsidR="00085AA4" w:rsidRPr="00C771E2">
        <w:rPr>
          <w:rFonts w:ascii="Times New Roman" w:hAnsi="Times New Roman" w:cs="Times New Roman"/>
          <w:color w:val="000000" w:themeColor="text1"/>
          <w:sz w:val="26"/>
          <w:szCs w:val="26"/>
        </w:rPr>
        <w:t>Process chart</w:t>
      </w:r>
      <w:r w:rsidRPr="00C771E2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(b) </w:t>
      </w:r>
      <w:r w:rsidR="00085AA4" w:rsidRPr="00C771E2">
        <w:rPr>
          <w:rFonts w:ascii="Times New Roman" w:hAnsi="Times New Roman" w:cs="Times New Roman"/>
          <w:color w:val="000000" w:themeColor="text1"/>
          <w:sz w:val="26"/>
          <w:szCs w:val="26"/>
        </w:rPr>
        <w:t>Machine load chart</w:t>
      </w:r>
    </w:p>
    <w:p w:rsidR="007C24D9" w:rsidRPr="00C771E2" w:rsidRDefault="007C24D9" w:rsidP="007C24D9">
      <w:pPr>
        <w:spacing w:after="200"/>
        <w:ind w:left="432" w:hanging="43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771E2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            (c) </w:t>
      </w:r>
      <w:r w:rsidR="00085AA4" w:rsidRPr="00C771E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Man-machine chart                                    </w:t>
      </w:r>
      <w:r w:rsidRPr="00C771E2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ab/>
        <w:t xml:space="preserve">(d) </w:t>
      </w:r>
      <w:r w:rsidR="00085AA4" w:rsidRPr="00C771E2">
        <w:rPr>
          <w:rFonts w:ascii="Times New Roman" w:hAnsi="Times New Roman" w:cs="Times New Roman"/>
          <w:color w:val="000000" w:themeColor="text1"/>
          <w:sz w:val="26"/>
          <w:szCs w:val="26"/>
        </w:rPr>
        <w:t>Gantt chart</w:t>
      </w:r>
    </w:p>
    <w:p w:rsidR="00085AA4" w:rsidRPr="00C771E2" w:rsidRDefault="00283644" w:rsidP="00085AA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771E2">
        <w:rPr>
          <w:rFonts w:ascii="Times New Roman" w:hAnsi="Times New Roman" w:cs="Times New Roman"/>
          <w:color w:val="000000" w:themeColor="text1"/>
          <w:sz w:val="26"/>
          <w:szCs w:val="26"/>
        </w:rPr>
        <w:t>4.</w:t>
      </w:r>
      <w:r w:rsidRPr="00C771E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085AA4" w:rsidRPr="00C771E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 diagram showing the path followed by men and materials while performing a task is </w:t>
      </w:r>
    </w:p>
    <w:p w:rsidR="00085AA4" w:rsidRPr="00C771E2" w:rsidRDefault="00085AA4" w:rsidP="00085AA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771E2">
        <w:rPr>
          <w:rFonts w:ascii="Times New Roman" w:hAnsi="Times New Roman" w:cs="Times New Roman"/>
          <w:color w:val="000000" w:themeColor="text1"/>
          <w:sz w:val="26"/>
          <w:szCs w:val="26"/>
        </w:rPr>
        <w:t>known as</w:t>
      </w:r>
    </w:p>
    <w:p w:rsidR="007A4CCB" w:rsidRPr="00C771E2" w:rsidRDefault="003B0E09" w:rsidP="00C771E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771E2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</w:r>
      <w:r w:rsidR="006163AF" w:rsidRPr="00C771E2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  <w:t>(</w:t>
      </w:r>
      <w:r w:rsidRPr="00C771E2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a) </w:t>
      </w:r>
      <w:r w:rsidR="00085AA4" w:rsidRPr="00C771E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String diagram        </w:t>
      </w:r>
      <w:r w:rsidR="006163AF" w:rsidRPr="00C771E2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(</w:t>
      </w:r>
      <w:r w:rsidRPr="00C771E2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b) </w:t>
      </w:r>
      <w:r w:rsidR="00085AA4" w:rsidRPr="00C771E2">
        <w:rPr>
          <w:rFonts w:ascii="Times New Roman" w:hAnsi="Times New Roman" w:cs="Times New Roman"/>
          <w:color w:val="000000" w:themeColor="text1"/>
          <w:sz w:val="26"/>
          <w:szCs w:val="26"/>
        </w:rPr>
        <w:t>Flow process chart</w:t>
      </w:r>
      <w:r w:rsidR="00C540B4" w:rsidRPr="00C771E2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</w:r>
      <w:r w:rsidR="006163AF" w:rsidRPr="00C771E2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(</w:t>
      </w:r>
      <w:r w:rsidR="00DA245B" w:rsidRPr="00C771E2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c</w:t>
      </w:r>
      <w:r w:rsidRPr="00C771E2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)</w:t>
      </w:r>
      <w:r w:rsidR="00085AA4" w:rsidRPr="00C771E2">
        <w:rPr>
          <w:rFonts w:ascii="Times New Roman" w:hAnsi="Times New Roman" w:cs="Times New Roman"/>
          <w:color w:val="000000" w:themeColor="text1"/>
          <w:sz w:val="26"/>
          <w:szCs w:val="26"/>
        </w:rPr>
        <w:t>Travel chart</w:t>
      </w:r>
      <w:r w:rsidR="006163AF" w:rsidRPr="00C771E2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(</w:t>
      </w:r>
      <w:r w:rsidRPr="00C771E2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d) </w:t>
      </w:r>
      <w:r w:rsidR="00085AA4" w:rsidRPr="00C771E2">
        <w:rPr>
          <w:rFonts w:ascii="Times New Roman" w:hAnsi="Times New Roman" w:cs="Times New Roman"/>
          <w:color w:val="000000" w:themeColor="text1"/>
          <w:sz w:val="26"/>
          <w:szCs w:val="26"/>
        </w:rPr>
        <w:t>Flow diagram</w:t>
      </w:r>
    </w:p>
    <w:p w:rsidR="00085AA4" w:rsidRPr="00C771E2" w:rsidRDefault="00085AA4" w:rsidP="007C24D9">
      <w:pPr>
        <w:spacing w:after="120"/>
        <w:ind w:left="432" w:hanging="432"/>
        <w:rPr>
          <w:rFonts w:ascii="Times New Roman" w:hAnsi="Times New Roman" w:cs="Times New Roman"/>
          <w:i/>
          <w:color w:val="000000" w:themeColor="text1"/>
          <w:sz w:val="26"/>
          <w:szCs w:val="26"/>
          <w:lang w:val="en-IN"/>
        </w:rPr>
      </w:pPr>
    </w:p>
    <w:p w:rsidR="00085AA4" w:rsidRPr="00C771E2" w:rsidRDefault="00283644" w:rsidP="00085AA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771E2">
        <w:rPr>
          <w:rFonts w:ascii="Times New Roman" w:hAnsi="Times New Roman" w:cs="Times New Roman"/>
          <w:color w:val="000000" w:themeColor="text1"/>
          <w:sz w:val="26"/>
          <w:szCs w:val="26"/>
        </w:rPr>
        <w:t>5.</w:t>
      </w:r>
      <w:r w:rsidRPr="00C771E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085AA4" w:rsidRPr="00C771E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What does the symbol ‘o’ imply in work study </w:t>
      </w:r>
    </w:p>
    <w:p w:rsidR="00085AA4" w:rsidRPr="00C771E2" w:rsidRDefault="003B0E09" w:rsidP="00085AA4">
      <w:pPr>
        <w:spacing w:before="120"/>
        <w:ind w:left="432" w:hanging="43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771E2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</w:r>
      <w:r w:rsidR="00A3050C" w:rsidRPr="00C771E2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  <w:t>(</w:t>
      </w:r>
      <w:r w:rsidRPr="00C771E2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a) </w:t>
      </w:r>
      <w:r w:rsidR="00085AA4" w:rsidRPr="00C771E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Operation  </w:t>
      </w:r>
      <w:r w:rsidR="00A3050C" w:rsidRPr="00C771E2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(</w:t>
      </w:r>
      <w:r w:rsidRPr="00C771E2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b) </w:t>
      </w:r>
      <w:r w:rsidR="00085AA4" w:rsidRPr="00C771E2">
        <w:rPr>
          <w:rFonts w:ascii="Times New Roman" w:hAnsi="Times New Roman" w:cs="Times New Roman"/>
          <w:color w:val="000000" w:themeColor="text1"/>
          <w:sz w:val="26"/>
          <w:szCs w:val="26"/>
        </w:rPr>
        <w:t>Inspection</w:t>
      </w:r>
      <w:r w:rsidR="00A3050C" w:rsidRPr="00C771E2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(</w:t>
      </w:r>
      <w:r w:rsidRPr="00C771E2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c) </w:t>
      </w:r>
      <w:r w:rsidR="00085AA4" w:rsidRPr="00C771E2">
        <w:rPr>
          <w:rFonts w:ascii="Times New Roman" w:hAnsi="Times New Roman" w:cs="Times New Roman"/>
          <w:color w:val="000000" w:themeColor="text1"/>
          <w:sz w:val="26"/>
          <w:szCs w:val="26"/>
        </w:rPr>
        <w:t>Delay</w:t>
      </w:r>
      <w:r w:rsidR="0072697D" w:rsidRPr="00C771E2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</w:r>
      <w:r w:rsidR="00A3050C" w:rsidRPr="00C771E2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(</w:t>
      </w:r>
      <w:r w:rsidRPr="00C771E2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d)</w:t>
      </w:r>
      <w:r w:rsidR="00085AA4" w:rsidRPr="00C771E2">
        <w:rPr>
          <w:rFonts w:ascii="Times New Roman" w:hAnsi="Times New Roman" w:cs="Times New Roman"/>
          <w:color w:val="000000" w:themeColor="text1"/>
          <w:sz w:val="26"/>
          <w:szCs w:val="26"/>
        </w:rPr>
        <w:t>Transport</w:t>
      </w:r>
    </w:p>
    <w:p w:rsidR="00085AA4" w:rsidRPr="00C771E2" w:rsidRDefault="00315D79" w:rsidP="00085AA4">
      <w:pPr>
        <w:spacing w:before="1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771E2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6.   </w:t>
      </w:r>
      <w:r w:rsidR="00085AA4" w:rsidRPr="00C771E2">
        <w:rPr>
          <w:rFonts w:ascii="Times New Roman" w:hAnsi="Times New Roman" w:cs="Times New Roman"/>
          <w:color w:val="000000" w:themeColor="text1"/>
          <w:sz w:val="26"/>
          <w:szCs w:val="26"/>
        </w:rPr>
        <w:t>TMU is a method stands for</w:t>
      </w:r>
    </w:p>
    <w:p w:rsidR="00315D79" w:rsidRPr="00C771E2" w:rsidRDefault="00A3050C" w:rsidP="00085AA4">
      <w:pPr>
        <w:tabs>
          <w:tab w:val="left" w:pos="240"/>
          <w:tab w:val="left" w:pos="1800"/>
          <w:tab w:val="left" w:pos="2100"/>
          <w:tab w:val="left" w:pos="2775"/>
          <w:tab w:val="left" w:pos="3780"/>
          <w:tab w:val="center" w:pos="4590"/>
          <w:tab w:val="left" w:pos="5400"/>
          <w:tab w:val="left" w:pos="6180"/>
        </w:tabs>
        <w:spacing w:before="120"/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</w:pPr>
      <w:r w:rsidRPr="00C771E2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(</w:t>
      </w:r>
      <w:r w:rsidR="003B0E09" w:rsidRPr="00C771E2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a) </w:t>
      </w:r>
      <w:r w:rsidR="00085AA4" w:rsidRPr="00C771E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Time motion unit       </w:t>
      </w:r>
      <w:r w:rsidRPr="00C771E2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(</w:t>
      </w:r>
      <w:r w:rsidR="003B0E09" w:rsidRPr="00C771E2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b) </w:t>
      </w:r>
      <w:r w:rsidR="00085AA4" w:rsidRPr="00C771E2">
        <w:rPr>
          <w:rFonts w:ascii="Times New Roman" w:hAnsi="Times New Roman" w:cs="Times New Roman"/>
          <w:color w:val="000000" w:themeColor="text1"/>
          <w:sz w:val="26"/>
          <w:szCs w:val="26"/>
        </w:rPr>
        <w:t>Time measurement unit</w:t>
      </w:r>
      <w:r w:rsidR="00640A0C" w:rsidRPr="00C771E2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</w:r>
      <w:r w:rsidR="005B75D3" w:rsidRPr="00C771E2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</w:r>
    </w:p>
    <w:p w:rsidR="00872E19" w:rsidRPr="00C771E2" w:rsidRDefault="00A3050C" w:rsidP="00315D79">
      <w:pPr>
        <w:shd w:val="clear" w:color="auto" w:fill="FFFFFF"/>
        <w:spacing w:after="20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771E2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(</w:t>
      </w:r>
      <w:r w:rsidR="003B0E09" w:rsidRPr="00C771E2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c) </w:t>
      </w:r>
      <w:r w:rsidR="00085AA4" w:rsidRPr="00C771E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Time movement unit       </w:t>
      </w:r>
      <w:r w:rsidR="00C26E3C" w:rsidRPr="00C771E2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(</w:t>
      </w:r>
      <w:r w:rsidR="003B0E09" w:rsidRPr="00C771E2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d)</w:t>
      </w:r>
      <w:r w:rsidR="00085AA4" w:rsidRPr="00C771E2">
        <w:rPr>
          <w:rFonts w:ascii="Times New Roman" w:hAnsi="Times New Roman" w:cs="Times New Roman"/>
          <w:color w:val="000000" w:themeColor="text1"/>
          <w:sz w:val="26"/>
          <w:szCs w:val="26"/>
        </w:rPr>
        <w:t>Time method unit</w:t>
      </w:r>
    </w:p>
    <w:p w:rsidR="00085AA4" w:rsidRPr="00C771E2" w:rsidRDefault="00283644" w:rsidP="00085AA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771E2">
        <w:rPr>
          <w:rFonts w:ascii="Times New Roman" w:hAnsi="Times New Roman" w:cs="Times New Roman"/>
          <w:color w:val="000000" w:themeColor="text1"/>
          <w:sz w:val="26"/>
          <w:szCs w:val="26"/>
        </w:rPr>
        <w:t>7.</w:t>
      </w:r>
      <w:r w:rsidRPr="00C771E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085AA4" w:rsidRPr="00C771E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 diagram showing the path followed by men and materials while performing a task is     </w:t>
      </w:r>
    </w:p>
    <w:p w:rsidR="001618A9" w:rsidRPr="00C771E2" w:rsidRDefault="00085AA4" w:rsidP="00085AA4">
      <w:pPr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C771E2">
        <w:rPr>
          <w:rFonts w:ascii="Times New Roman" w:hAnsi="Times New Roman" w:cs="Times New Roman"/>
          <w:color w:val="000000" w:themeColor="text1"/>
          <w:sz w:val="26"/>
          <w:szCs w:val="26"/>
        </w:rPr>
        <w:t>known as</w:t>
      </w:r>
    </w:p>
    <w:p w:rsidR="001618A9" w:rsidRPr="00C771E2" w:rsidRDefault="003B0E09" w:rsidP="001618A9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C771E2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</w:r>
      <w:r w:rsidR="00A3050C" w:rsidRPr="00C771E2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  <w:t>(</w:t>
      </w:r>
      <w:r w:rsidRPr="00C771E2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a)</w:t>
      </w:r>
      <w:r w:rsidR="00085AA4" w:rsidRPr="00C771E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Travel chart                                   </w:t>
      </w:r>
      <w:r w:rsidR="00A3050C" w:rsidRPr="00C771E2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(</w:t>
      </w:r>
      <w:r w:rsidRPr="00C771E2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b)</w:t>
      </w:r>
      <w:r w:rsidR="00085AA4" w:rsidRPr="00C771E2">
        <w:rPr>
          <w:rFonts w:ascii="Times New Roman" w:hAnsi="Times New Roman" w:cs="Times New Roman"/>
          <w:color w:val="000000" w:themeColor="text1"/>
          <w:sz w:val="26"/>
          <w:szCs w:val="26"/>
        </w:rPr>
        <w:t>Flow process chart</w:t>
      </w:r>
    </w:p>
    <w:p w:rsidR="003B0E09" w:rsidRPr="00C771E2" w:rsidRDefault="00A3050C" w:rsidP="001618A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</w:pPr>
      <w:r w:rsidRPr="00C771E2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(</w:t>
      </w:r>
      <w:r w:rsidR="003B0E09" w:rsidRPr="00C771E2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c)</w:t>
      </w:r>
      <w:r w:rsidR="00085AA4" w:rsidRPr="00C771E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String diagram                                  </w:t>
      </w:r>
      <w:r w:rsidRPr="00C771E2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(</w:t>
      </w:r>
      <w:r w:rsidR="003B0E09" w:rsidRPr="00C771E2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d)</w:t>
      </w:r>
      <w:r w:rsidR="00085AA4" w:rsidRPr="00C771E2">
        <w:rPr>
          <w:rFonts w:ascii="Times New Roman" w:hAnsi="Times New Roman" w:cs="Times New Roman"/>
          <w:color w:val="000000" w:themeColor="text1"/>
          <w:sz w:val="26"/>
          <w:szCs w:val="26"/>
        </w:rPr>
        <w:t>Flow diagram</w:t>
      </w:r>
    </w:p>
    <w:p w:rsidR="00085AA4" w:rsidRPr="00C771E2" w:rsidRDefault="00283644" w:rsidP="00085AA4">
      <w:pPr>
        <w:spacing w:before="20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771E2">
        <w:rPr>
          <w:rFonts w:ascii="Times New Roman" w:hAnsi="Times New Roman" w:cs="Times New Roman"/>
          <w:color w:val="000000" w:themeColor="text1"/>
          <w:sz w:val="26"/>
          <w:szCs w:val="26"/>
        </w:rPr>
        <w:t>8.</w:t>
      </w:r>
      <w:r w:rsidRPr="00C771E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085AA4" w:rsidRPr="00C771E2">
        <w:rPr>
          <w:rFonts w:ascii="Times New Roman" w:hAnsi="Times New Roman" w:cs="Times New Roman"/>
          <w:color w:val="000000" w:themeColor="text1"/>
          <w:sz w:val="26"/>
          <w:szCs w:val="26"/>
        </w:rPr>
        <w:t>The algebraic difference between the minimum limit and the basic size is called</w:t>
      </w:r>
    </w:p>
    <w:p w:rsidR="00154250" w:rsidRPr="00C771E2" w:rsidRDefault="00943B51" w:rsidP="00085AA4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</w:pPr>
      <w:r w:rsidRPr="00C771E2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</w:r>
      <w:r w:rsidR="00A3050C" w:rsidRPr="00C771E2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  <w:t>(</w:t>
      </w:r>
      <w:r w:rsidRPr="00C771E2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a)</w:t>
      </w:r>
      <w:r w:rsidR="00085AA4" w:rsidRPr="00C771E2">
        <w:rPr>
          <w:rFonts w:ascii="Times New Roman" w:hAnsi="Times New Roman" w:cs="Times New Roman"/>
          <w:color w:val="000000" w:themeColor="text1"/>
          <w:sz w:val="26"/>
          <w:szCs w:val="26"/>
        </w:rPr>
        <w:t>Actual deviation</w:t>
      </w:r>
      <w:r w:rsidR="00085AA4" w:rsidRPr="00C771E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A3050C" w:rsidRPr="00C771E2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(b</w:t>
      </w:r>
      <w:r w:rsidRPr="00C771E2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) </w:t>
      </w:r>
      <w:r w:rsidR="00085AA4" w:rsidRPr="00C771E2">
        <w:rPr>
          <w:rFonts w:ascii="Times New Roman" w:hAnsi="Times New Roman" w:cs="Times New Roman"/>
          <w:color w:val="000000" w:themeColor="text1"/>
          <w:sz w:val="26"/>
          <w:szCs w:val="26"/>
        </w:rPr>
        <w:t>Upper deviation</w:t>
      </w:r>
    </w:p>
    <w:p w:rsidR="00943B51" w:rsidRPr="00C771E2" w:rsidRDefault="00A3050C" w:rsidP="00085AA4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</w:pPr>
      <w:r w:rsidRPr="00C771E2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(</w:t>
      </w:r>
      <w:r w:rsidR="00943B51" w:rsidRPr="00C771E2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c) </w:t>
      </w:r>
      <w:r w:rsidR="00154250" w:rsidRPr="00C771E2">
        <w:rPr>
          <w:rFonts w:ascii="Times New Roman" w:hAnsi="Times New Roman" w:cs="Times New Roman"/>
          <w:color w:val="000000" w:themeColor="text1"/>
          <w:sz w:val="26"/>
          <w:szCs w:val="26"/>
        </w:rPr>
        <w:t>Lower deviation</w:t>
      </w:r>
      <w:r w:rsidRPr="00C771E2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(</w:t>
      </w:r>
      <w:r w:rsidR="00943B51" w:rsidRPr="00C771E2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d) </w:t>
      </w:r>
      <w:r w:rsidR="00154250" w:rsidRPr="00C771E2">
        <w:rPr>
          <w:rFonts w:ascii="Times New Roman" w:hAnsi="Times New Roman" w:cs="Times New Roman"/>
          <w:color w:val="000000" w:themeColor="text1"/>
          <w:sz w:val="26"/>
          <w:szCs w:val="26"/>
        </w:rPr>
        <w:t>Fundamental deviation</w:t>
      </w:r>
    </w:p>
    <w:p w:rsidR="001618A9" w:rsidRPr="00C771E2" w:rsidRDefault="00283644" w:rsidP="00154250">
      <w:pPr>
        <w:spacing w:before="1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771E2">
        <w:rPr>
          <w:rFonts w:ascii="Times New Roman" w:hAnsi="Times New Roman" w:cs="Times New Roman"/>
          <w:color w:val="000000" w:themeColor="text1"/>
          <w:sz w:val="26"/>
          <w:szCs w:val="26"/>
        </w:rPr>
        <w:t>9.</w:t>
      </w:r>
      <w:r w:rsidRPr="00C771E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154250" w:rsidRPr="00C771E2">
        <w:rPr>
          <w:rFonts w:ascii="Times New Roman" w:hAnsi="Times New Roman" w:cs="Times New Roman"/>
          <w:color w:val="000000" w:themeColor="text1"/>
          <w:sz w:val="26"/>
          <w:szCs w:val="26"/>
        </w:rPr>
        <w:t>Break even analysis consists of</w:t>
      </w:r>
    </w:p>
    <w:p w:rsidR="00943B51" w:rsidRPr="00C771E2" w:rsidRDefault="00943B51" w:rsidP="00C771E2">
      <w:pPr>
        <w:spacing w:before="120"/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</w:pPr>
      <w:r w:rsidRPr="00C771E2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</w:r>
      <w:r w:rsidR="00382CB9" w:rsidRPr="00C771E2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  <w:t>(</w:t>
      </w:r>
      <w:r w:rsidRPr="00C771E2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a) </w:t>
      </w:r>
      <w:r w:rsidR="00154250" w:rsidRPr="00C771E2">
        <w:rPr>
          <w:rFonts w:ascii="Times New Roman" w:hAnsi="Times New Roman" w:cs="Times New Roman"/>
          <w:color w:val="000000" w:themeColor="text1"/>
          <w:sz w:val="26"/>
          <w:szCs w:val="26"/>
        </w:rPr>
        <w:t>Fixed expenses</w:t>
      </w:r>
      <w:r w:rsidR="00382CB9" w:rsidRPr="00C771E2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(</w:t>
      </w:r>
      <w:r w:rsidRPr="00C771E2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b) </w:t>
      </w:r>
      <w:r w:rsidR="00154250" w:rsidRPr="00C771E2">
        <w:rPr>
          <w:rFonts w:ascii="Times New Roman" w:hAnsi="Times New Roman" w:cs="Times New Roman"/>
          <w:color w:val="000000" w:themeColor="text1"/>
          <w:sz w:val="26"/>
          <w:szCs w:val="26"/>
        </w:rPr>
        <w:t>Variable cost</w:t>
      </w:r>
      <w:r w:rsidR="00382CB9" w:rsidRPr="00C771E2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(</w:t>
      </w:r>
      <w:r w:rsidRPr="00C771E2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c) </w:t>
      </w:r>
      <w:r w:rsidR="00154250" w:rsidRPr="00C771E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Sales revenue             </w:t>
      </w:r>
      <w:r w:rsidR="00382CB9" w:rsidRPr="00C771E2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(</w:t>
      </w:r>
      <w:r w:rsidRPr="00C771E2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d) </w:t>
      </w:r>
      <w:r w:rsidR="00154250" w:rsidRPr="00C771E2">
        <w:rPr>
          <w:rFonts w:ascii="Times New Roman" w:hAnsi="Times New Roman" w:cs="Times New Roman"/>
          <w:color w:val="000000" w:themeColor="text1"/>
          <w:sz w:val="26"/>
          <w:szCs w:val="26"/>
        </w:rPr>
        <w:t>All of these</w:t>
      </w:r>
    </w:p>
    <w:p w:rsidR="00154250" w:rsidRPr="00C771E2" w:rsidRDefault="00283644" w:rsidP="00154250">
      <w:pPr>
        <w:spacing w:before="1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771E2">
        <w:rPr>
          <w:rFonts w:ascii="Times New Roman" w:hAnsi="Times New Roman" w:cs="Times New Roman"/>
          <w:color w:val="000000" w:themeColor="text1"/>
          <w:sz w:val="26"/>
          <w:szCs w:val="26"/>
        </w:rPr>
        <w:t>10.</w:t>
      </w:r>
      <w:r w:rsidRPr="00C771E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154250" w:rsidRPr="00C771E2">
        <w:rPr>
          <w:rFonts w:ascii="Times New Roman" w:hAnsi="Times New Roman" w:cs="Times New Roman"/>
          <w:color w:val="000000" w:themeColor="text1"/>
          <w:sz w:val="26"/>
          <w:szCs w:val="26"/>
        </w:rPr>
        <w:t>The work study is done by means of</w:t>
      </w:r>
    </w:p>
    <w:p w:rsidR="00283644" w:rsidRPr="00C771E2" w:rsidRDefault="00943B51" w:rsidP="00C771E2">
      <w:pPr>
        <w:spacing w:before="1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771E2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</w:r>
      <w:r w:rsidR="008A6520" w:rsidRPr="00C771E2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  <w:t>(a)</w:t>
      </w:r>
      <w:r w:rsidR="00154250" w:rsidRPr="00C771E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Planning chart        </w:t>
      </w:r>
      <w:r w:rsidR="008B798F" w:rsidRPr="00C771E2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(</w:t>
      </w:r>
      <w:r w:rsidRPr="00C771E2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b)</w:t>
      </w:r>
      <w:r w:rsidR="00154250" w:rsidRPr="00C771E2">
        <w:rPr>
          <w:rFonts w:ascii="Times New Roman" w:hAnsi="Times New Roman" w:cs="Times New Roman"/>
          <w:color w:val="000000" w:themeColor="text1"/>
          <w:sz w:val="26"/>
          <w:szCs w:val="26"/>
        </w:rPr>
        <w:t>Process chart</w:t>
      </w:r>
      <w:r w:rsidR="008B798F" w:rsidRPr="00C771E2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(</w:t>
      </w:r>
      <w:r w:rsidRPr="00C771E2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c)</w:t>
      </w:r>
      <w:r w:rsidR="00154250" w:rsidRPr="00C771E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Stop watch                  </w:t>
      </w:r>
      <w:r w:rsidR="008B798F" w:rsidRPr="00C771E2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(</w:t>
      </w:r>
      <w:r w:rsidRPr="00C771E2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d)</w:t>
      </w:r>
      <w:r w:rsidR="00154250" w:rsidRPr="00C771E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Travel chart                              </w:t>
      </w:r>
    </w:p>
    <w:p w:rsidR="00602B7D" w:rsidRPr="00C771E2" w:rsidRDefault="00602B7D" w:rsidP="000C0F09">
      <w:pPr>
        <w:spacing w:before="200" w:after="20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771E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PART - </w:t>
      </w:r>
      <w:r w:rsidR="007D195F" w:rsidRPr="00C771E2">
        <w:rPr>
          <w:rFonts w:ascii="Times New Roman" w:hAnsi="Times New Roman" w:cs="Times New Roman"/>
          <w:color w:val="000000" w:themeColor="text1"/>
          <w:sz w:val="26"/>
          <w:szCs w:val="26"/>
        </w:rPr>
        <w:t>B (5</w:t>
      </w:r>
      <w:r w:rsidR="00F222C7" w:rsidRPr="00C771E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x 2</w:t>
      </w:r>
      <w:r w:rsidRPr="00C771E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</w:t>
      </w:r>
      <w:r w:rsidR="00F222C7" w:rsidRPr="00C771E2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676950" w:rsidRPr="00C771E2">
        <w:rPr>
          <w:rFonts w:ascii="Times New Roman" w:hAnsi="Times New Roman" w:cs="Times New Roman"/>
          <w:color w:val="000000" w:themeColor="text1"/>
          <w:sz w:val="26"/>
          <w:szCs w:val="26"/>
        </w:rPr>
        <w:t>0</w:t>
      </w:r>
      <w:r w:rsidRPr="00C771E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Marks)</w:t>
      </w:r>
    </w:p>
    <w:p w:rsidR="00F222C7" w:rsidRPr="00C771E2" w:rsidRDefault="00F222C7" w:rsidP="007E4045">
      <w:pPr>
        <w:spacing w:before="200" w:after="200"/>
        <w:ind w:left="432" w:hanging="432"/>
        <w:rPr>
          <w:rFonts w:ascii="Times New Roman" w:hAnsi="Times New Roman" w:cs="Times New Roman"/>
          <w:color w:val="000000" w:themeColor="text1"/>
          <w:position w:val="-50"/>
          <w:sz w:val="26"/>
          <w:szCs w:val="26"/>
        </w:rPr>
      </w:pPr>
      <w:r w:rsidRPr="00C771E2">
        <w:rPr>
          <w:rFonts w:ascii="Times New Roman" w:hAnsi="Times New Roman" w:cs="Times New Roman"/>
          <w:color w:val="000000" w:themeColor="text1"/>
          <w:sz w:val="26"/>
          <w:szCs w:val="26"/>
        </w:rPr>
        <w:t>11.</w:t>
      </w:r>
      <w:r w:rsidRPr="00C771E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154250" w:rsidRPr="00C771E2">
        <w:rPr>
          <w:rFonts w:ascii="Times New Roman" w:hAnsi="Times New Roman" w:cs="Times New Roman"/>
          <w:color w:val="000000" w:themeColor="text1"/>
          <w:sz w:val="26"/>
          <w:szCs w:val="26"/>
          <w:lang w:eastAsia="en-IN"/>
        </w:rPr>
        <w:t>What are the benefits of Ergonomics?</w:t>
      </w:r>
    </w:p>
    <w:p w:rsidR="00F222C7" w:rsidRPr="00C771E2" w:rsidRDefault="00F222C7" w:rsidP="00F14955">
      <w:pPr>
        <w:spacing w:before="200" w:after="200"/>
        <w:ind w:left="432" w:hanging="432"/>
        <w:jc w:val="lef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771E2">
        <w:rPr>
          <w:rFonts w:ascii="Times New Roman" w:hAnsi="Times New Roman" w:cs="Times New Roman"/>
          <w:color w:val="000000" w:themeColor="text1"/>
          <w:sz w:val="26"/>
          <w:szCs w:val="26"/>
        </w:rPr>
        <w:t>12.</w:t>
      </w:r>
      <w:r w:rsidRPr="00C771E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DF09E4" w:rsidRPr="00C771E2">
        <w:rPr>
          <w:rFonts w:ascii="Times New Roman" w:hAnsi="Times New Roman" w:cs="Times New Roman"/>
          <w:color w:val="000000" w:themeColor="text1"/>
          <w:sz w:val="26"/>
          <w:szCs w:val="26"/>
          <w:lang w:eastAsia="en-IN"/>
        </w:rPr>
        <w:t>List the process planning activities</w:t>
      </w:r>
      <w:r w:rsidR="00154250" w:rsidRPr="00C771E2">
        <w:rPr>
          <w:rFonts w:ascii="Times New Roman" w:hAnsi="Times New Roman" w:cs="Times New Roman"/>
          <w:color w:val="000000" w:themeColor="text1"/>
          <w:sz w:val="26"/>
          <w:szCs w:val="26"/>
          <w:lang w:eastAsia="en-IN"/>
        </w:rPr>
        <w:t>.</w:t>
      </w:r>
    </w:p>
    <w:p w:rsidR="001618A9" w:rsidRPr="00C771E2" w:rsidRDefault="00F222C7" w:rsidP="008B798F">
      <w:pPr>
        <w:spacing w:before="200" w:after="200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C771E2">
        <w:rPr>
          <w:rFonts w:ascii="Times New Roman" w:hAnsi="Times New Roman" w:cs="Times New Roman"/>
          <w:color w:val="000000" w:themeColor="text1"/>
          <w:sz w:val="26"/>
          <w:szCs w:val="26"/>
        </w:rPr>
        <w:t>13.</w:t>
      </w:r>
      <w:r w:rsidRPr="00C771E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154250" w:rsidRPr="00C771E2">
        <w:rPr>
          <w:rFonts w:ascii="Times New Roman" w:hAnsi="Times New Roman" w:cs="Times New Roman"/>
          <w:color w:val="000000" w:themeColor="text1"/>
          <w:sz w:val="26"/>
          <w:szCs w:val="26"/>
        </w:rPr>
        <w:t>Distinguish between cost estimation and cost accounting.</w:t>
      </w:r>
    </w:p>
    <w:p w:rsidR="00F222C7" w:rsidRPr="00C771E2" w:rsidRDefault="00F222C7" w:rsidP="008B798F">
      <w:pPr>
        <w:spacing w:before="200" w:after="20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771E2">
        <w:rPr>
          <w:rFonts w:ascii="Times New Roman" w:hAnsi="Times New Roman" w:cs="Times New Roman"/>
          <w:color w:val="000000" w:themeColor="text1"/>
          <w:sz w:val="26"/>
          <w:szCs w:val="26"/>
        </w:rPr>
        <w:t>14.</w:t>
      </w:r>
      <w:r w:rsidRPr="00C771E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154250" w:rsidRPr="00C771E2">
        <w:rPr>
          <w:rFonts w:ascii="Times New Roman" w:hAnsi="Times New Roman" w:cs="Times New Roman"/>
          <w:color w:val="000000" w:themeColor="text1"/>
          <w:sz w:val="26"/>
          <w:szCs w:val="26"/>
        </w:rPr>
        <w:t>Give any two functions of cost estimation</w:t>
      </w:r>
    </w:p>
    <w:p w:rsidR="00F222C7" w:rsidRPr="00C771E2" w:rsidRDefault="00F222C7" w:rsidP="00A312EA">
      <w:pPr>
        <w:spacing w:before="200" w:after="200"/>
        <w:ind w:left="432" w:hanging="43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771E2">
        <w:rPr>
          <w:rFonts w:ascii="Times New Roman" w:hAnsi="Times New Roman" w:cs="Times New Roman"/>
          <w:color w:val="000000" w:themeColor="text1"/>
          <w:sz w:val="26"/>
          <w:szCs w:val="26"/>
        </w:rPr>
        <w:t>15.</w:t>
      </w:r>
      <w:r w:rsidRPr="00C771E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154250" w:rsidRPr="00C771E2">
        <w:rPr>
          <w:rFonts w:ascii="Times New Roman" w:hAnsi="Times New Roman" w:cs="Times New Roman"/>
          <w:color w:val="000000" w:themeColor="text1"/>
          <w:sz w:val="26"/>
          <w:szCs w:val="26"/>
        </w:rPr>
        <w:t>Explain overhead expenses.</w:t>
      </w:r>
    </w:p>
    <w:p w:rsidR="00AB70BC" w:rsidRPr="00C771E2" w:rsidRDefault="00AB70BC" w:rsidP="00AB70BC">
      <w:pPr>
        <w:spacing w:before="200" w:after="20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771E2">
        <w:rPr>
          <w:rFonts w:ascii="Times New Roman" w:hAnsi="Times New Roman" w:cs="Times New Roman"/>
          <w:color w:val="000000" w:themeColor="text1"/>
          <w:sz w:val="26"/>
          <w:szCs w:val="26"/>
        </w:rPr>
        <w:t>PART - C (5 x 16 = 80 Marks)</w:t>
      </w:r>
    </w:p>
    <w:p w:rsidR="00154250" w:rsidRPr="00C771E2" w:rsidRDefault="00283644" w:rsidP="00154250">
      <w:pPr>
        <w:spacing w:before="20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771E2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68343F" w:rsidRPr="00C771E2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Pr="00C771E2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C771E2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(a)</w:t>
      </w:r>
      <w:r w:rsidR="00833117" w:rsidRPr="00C771E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1618A9" w:rsidRPr="00C771E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(i) </w:t>
      </w:r>
      <w:r w:rsidR="00154250" w:rsidRPr="00C771E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Enumerate the basic procedure of work study and describe the methods involved in </w:t>
      </w:r>
    </w:p>
    <w:p w:rsidR="00154250" w:rsidRPr="00C771E2" w:rsidRDefault="00154250" w:rsidP="00154250">
      <w:pPr>
        <w:spacing w:after="1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771E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the process.                                                                                  </w:t>
      </w:r>
      <w:r w:rsidR="001618A9" w:rsidRPr="00C771E2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(</w:t>
      </w:r>
      <w:r w:rsidRPr="00C771E2">
        <w:rPr>
          <w:rFonts w:ascii="Times New Roman" w:hAnsi="Times New Roman" w:cs="Times New Roman"/>
          <w:color w:val="000000" w:themeColor="text1"/>
          <w:sz w:val="26"/>
          <w:szCs w:val="26"/>
        </w:rPr>
        <w:t>10</w:t>
      </w:r>
      <w:r w:rsidR="001618A9" w:rsidRPr="00C771E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     </w:t>
      </w:r>
    </w:p>
    <w:p w:rsidR="00154250" w:rsidRPr="00C771E2" w:rsidRDefault="001618A9" w:rsidP="00154250">
      <w:pPr>
        <w:spacing w:after="1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771E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(ii) </w:t>
      </w:r>
      <w:r w:rsidR="00154250" w:rsidRPr="00C771E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Discuss about Two-Handed Process Chart, give guidelines for preparing the chart.(8)                                                                                                                   </w:t>
      </w:r>
    </w:p>
    <w:p w:rsidR="00283644" w:rsidRPr="00C771E2" w:rsidRDefault="00283644" w:rsidP="00007FE9">
      <w:pPr>
        <w:spacing w:before="200" w:after="20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771E2">
        <w:rPr>
          <w:rFonts w:ascii="Times New Roman" w:hAnsi="Times New Roman" w:cs="Times New Roman"/>
          <w:color w:val="000000" w:themeColor="text1"/>
          <w:sz w:val="26"/>
          <w:szCs w:val="26"/>
        </w:rPr>
        <w:t>Or</w:t>
      </w:r>
    </w:p>
    <w:p w:rsidR="009A7797" w:rsidRPr="00C771E2" w:rsidRDefault="00283644" w:rsidP="00445937">
      <w:pPr>
        <w:spacing w:before="200" w:after="120"/>
        <w:ind w:left="893" w:hanging="43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771E2">
        <w:rPr>
          <w:rFonts w:ascii="Times New Roman" w:hAnsi="Times New Roman" w:cs="Times New Roman"/>
          <w:color w:val="000000" w:themeColor="text1"/>
          <w:sz w:val="26"/>
          <w:szCs w:val="26"/>
        </w:rPr>
        <w:t>(b)</w:t>
      </w:r>
      <w:r w:rsidR="00445937" w:rsidRPr="00C771E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(i) </w:t>
      </w:r>
      <w:r w:rsidR="00154250" w:rsidRPr="00C771E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Define Ergonomics; Come out with its objectives and applications.                         </w:t>
      </w:r>
      <w:r w:rsidR="009A7797" w:rsidRPr="00C771E2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="00445937" w:rsidRPr="00C771E2">
        <w:rPr>
          <w:rFonts w:ascii="Times New Roman" w:hAnsi="Times New Roman" w:cs="Times New Roman"/>
          <w:color w:val="000000" w:themeColor="text1"/>
          <w:sz w:val="26"/>
          <w:szCs w:val="26"/>
        </w:rPr>
        <w:t>8</w:t>
      </w:r>
      <w:r w:rsidR="009A7797" w:rsidRPr="00C771E2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</w:p>
    <w:p w:rsidR="00445937" w:rsidRPr="00C771E2" w:rsidRDefault="00445937" w:rsidP="00154250">
      <w:pPr>
        <w:ind w:left="893" w:hanging="43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771E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(ii) </w:t>
      </w:r>
      <w:r w:rsidR="00154250" w:rsidRPr="00C771E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Design a consideration of Work place layout.                                                        </w:t>
      </w:r>
      <w:r w:rsidRPr="00C771E2">
        <w:rPr>
          <w:rFonts w:ascii="Times New Roman" w:hAnsi="Times New Roman" w:cs="Times New Roman"/>
          <w:color w:val="000000" w:themeColor="text1"/>
          <w:sz w:val="26"/>
          <w:szCs w:val="26"/>
        </w:rPr>
        <w:t>(8)</w:t>
      </w:r>
    </w:p>
    <w:p w:rsidR="00154250" w:rsidRPr="00C771E2" w:rsidRDefault="00224F44" w:rsidP="00154250">
      <w:pPr>
        <w:spacing w:before="20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771E2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1</w:t>
      </w:r>
      <w:r w:rsidR="0068343F" w:rsidRPr="00C771E2">
        <w:rPr>
          <w:rFonts w:ascii="Times New Roman" w:hAnsi="Times New Roman" w:cs="Times New Roman"/>
          <w:color w:val="000000" w:themeColor="text1"/>
          <w:sz w:val="26"/>
          <w:szCs w:val="26"/>
        </w:rPr>
        <w:t>7</w:t>
      </w:r>
      <w:r w:rsidRPr="00C771E2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C771E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283644" w:rsidRPr="00C771E2">
        <w:rPr>
          <w:rFonts w:ascii="Times New Roman" w:hAnsi="Times New Roman" w:cs="Times New Roman"/>
          <w:color w:val="000000" w:themeColor="text1"/>
          <w:sz w:val="26"/>
          <w:szCs w:val="26"/>
        </w:rPr>
        <w:t>(a)</w:t>
      </w:r>
      <w:r w:rsidR="006766B6" w:rsidRPr="00C771E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154250" w:rsidRPr="00C771E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Explain the two approaches commonly used in CAPP system bringing out their </w:t>
      </w:r>
    </w:p>
    <w:p w:rsidR="004B70BD" w:rsidRPr="00C771E2" w:rsidRDefault="00154250" w:rsidP="00154250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771E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advantages and limitations.                                                                                          </w:t>
      </w:r>
      <w:r w:rsidR="0022157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</w:t>
      </w:r>
      <w:r w:rsidRPr="00C771E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B70BD" w:rsidRPr="00C771E2">
        <w:rPr>
          <w:rFonts w:ascii="Times New Roman" w:hAnsi="Times New Roman" w:cs="Times New Roman"/>
          <w:color w:val="000000" w:themeColor="text1"/>
          <w:sz w:val="26"/>
          <w:szCs w:val="26"/>
        </w:rPr>
        <w:t>(16)</w:t>
      </w:r>
    </w:p>
    <w:p w:rsidR="00283644" w:rsidRPr="00C771E2" w:rsidRDefault="00283644" w:rsidP="008447B2">
      <w:pPr>
        <w:spacing w:before="12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771E2">
        <w:rPr>
          <w:rFonts w:ascii="Times New Roman" w:hAnsi="Times New Roman" w:cs="Times New Roman"/>
          <w:color w:val="000000" w:themeColor="text1"/>
          <w:sz w:val="26"/>
          <w:szCs w:val="26"/>
        </w:rPr>
        <w:t>Or</w:t>
      </w:r>
    </w:p>
    <w:p w:rsidR="00445937" w:rsidRPr="00C771E2" w:rsidRDefault="00283644" w:rsidP="00445937">
      <w:pPr>
        <w:spacing w:before="200" w:after="1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771E2">
        <w:rPr>
          <w:rFonts w:ascii="Times New Roman" w:hAnsi="Times New Roman" w:cs="Times New Roman"/>
          <w:color w:val="000000" w:themeColor="text1"/>
          <w:sz w:val="26"/>
          <w:szCs w:val="26"/>
        </w:rPr>
        <w:t>(b)</w:t>
      </w:r>
      <w:r w:rsidRPr="00C771E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154250" w:rsidRPr="00C771E2">
        <w:rPr>
          <w:rFonts w:ascii="Times New Roman" w:hAnsi="Times New Roman" w:cs="Times New Roman"/>
          <w:color w:val="000000" w:themeColor="text1"/>
          <w:sz w:val="26"/>
          <w:szCs w:val="26"/>
        </w:rPr>
        <w:t>What factor should be considered while selecting the best process planning system?</w:t>
      </w:r>
      <w:r w:rsidR="0022157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</w:t>
      </w:r>
      <w:r w:rsidR="00154250" w:rsidRPr="00C771E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45937" w:rsidRPr="00C771E2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="004B70BD" w:rsidRPr="00C771E2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445937" w:rsidRPr="00C771E2">
        <w:rPr>
          <w:rFonts w:ascii="Times New Roman" w:hAnsi="Times New Roman" w:cs="Times New Roman"/>
          <w:color w:val="000000" w:themeColor="text1"/>
          <w:sz w:val="26"/>
          <w:szCs w:val="26"/>
        </w:rPr>
        <w:t>6)</w:t>
      </w:r>
    </w:p>
    <w:p w:rsidR="009941BE" w:rsidRPr="00C771E2" w:rsidRDefault="0068343F" w:rsidP="0015425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771E2">
        <w:rPr>
          <w:rFonts w:ascii="Times New Roman" w:hAnsi="Times New Roman" w:cs="Times New Roman"/>
          <w:color w:val="000000" w:themeColor="text1"/>
          <w:sz w:val="26"/>
          <w:szCs w:val="26"/>
        </w:rPr>
        <w:t>18</w:t>
      </w:r>
      <w:r w:rsidR="00C771E2" w:rsidRPr="00C771E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283644" w:rsidRPr="00C771E2">
        <w:rPr>
          <w:rFonts w:ascii="Times New Roman" w:hAnsi="Times New Roman" w:cs="Times New Roman"/>
          <w:color w:val="000000" w:themeColor="text1"/>
          <w:sz w:val="26"/>
          <w:szCs w:val="26"/>
        </w:rPr>
        <w:t>(a)</w:t>
      </w:r>
      <w:r w:rsidR="00B04DDA" w:rsidRPr="00C771E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(i) </w:t>
      </w:r>
      <w:r w:rsidR="00154250" w:rsidRPr="00C771E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Describe the various allowances in estimation.                                                       </w:t>
      </w:r>
      <w:r w:rsidR="008447B2" w:rsidRPr="00C771E2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="00154250" w:rsidRPr="00C771E2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="008447B2" w:rsidRPr="00C771E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  </w:t>
      </w:r>
    </w:p>
    <w:p w:rsidR="00B04DDA" w:rsidRPr="00C771E2" w:rsidRDefault="00B04DDA" w:rsidP="004B70BD">
      <w:pPr>
        <w:spacing w:before="200"/>
        <w:ind w:left="432" w:hanging="43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771E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(ii)  </w:t>
      </w:r>
      <w:r w:rsidR="00154250" w:rsidRPr="00C771E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List down step by step procedure for estimating the direct material cost.              </w:t>
      </w:r>
      <w:r w:rsidRPr="00C771E2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="00154250" w:rsidRPr="00C771E2">
        <w:rPr>
          <w:rFonts w:ascii="Times New Roman" w:hAnsi="Times New Roman" w:cs="Times New Roman"/>
          <w:color w:val="000000" w:themeColor="text1"/>
          <w:sz w:val="26"/>
          <w:szCs w:val="26"/>
        </w:rPr>
        <w:t>10</w:t>
      </w:r>
      <w:r w:rsidRPr="00C771E2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</w:p>
    <w:p w:rsidR="00283644" w:rsidRPr="00C771E2" w:rsidRDefault="002624B1" w:rsidP="007E4045">
      <w:pPr>
        <w:spacing w:before="200" w:after="200"/>
        <w:ind w:left="1296" w:hanging="121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771E2">
        <w:rPr>
          <w:rFonts w:ascii="Times New Roman" w:hAnsi="Times New Roman" w:cs="Times New Roman"/>
          <w:color w:val="000000" w:themeColor="text1"/>
          <w:sz w:val="26"/>
          <w:szCs w:val="26"/>
        </w:rPr>
        <w:t>Or</w:t>
      </w:r>
    </w:p>
    <w:p w:rsidR="003E2023" w:rsidRPr="00C771E2" w:rsidRDefault="000C2BEF" w:rsidP="00970BE9">
      <w:pPr>
        <w:tabs>
          <w:tab w:val="left" w:pos="900"/>
        </w:tabs>
        <w:spacing w:before="200" w:after="120"/>
        <w:ind w:left="446" w:hanging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771E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283644" w:rsidRPr="00C771E2">
        <w:rPr>
          <w:rFonts w:ascii="Times New Roman" w:hAnsi="Times New Roman" w:cs="Times New Roman"/>
          <w:color w:val="000000" w:themeColor="text1"/>
          <w:sz w:val="26"/>
          <w:szCs w:val="26"/>
        </w:rPr>
        <w:t>(b)</w:t>
      </w:r>
      <w:r w:rsidR="003E2023" w:rsidRPr="00C771E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154250" w:rsidRPr="00C771E2">
        <w:rPr>
          <w:rFonts w:ascii="Times New Roman" w:hAnsi="Times New Roman" w:cs="Times New Roman"/>
          <w:color w:val="000000" w:themeColor="text1"/>
          <w:sz w:val="26"/>
          <w:szCs w:val="26"/>
        </w:rPr>
        <w:t>Examine the purpose of costing? Besides the various methods involved in costing. (16)</w:t>
      </w:r>
      <w:r w:rsidR="00170924" w:rsidRPr="00C771E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</w:p>
    <w:p w:rsidR="00154250" w:rsidRPr="00C771E2" w:rsidRDefault="00283644" w:rsidP="0015425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771E2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68343F" w:rsidRPr="00C771E2">
        <w:rPr>
          <w:rFonts w:ascii="Times New Roman" w:hAnsi="Times New Roman" w:cs="Times New Roman"/>
          <w:color w:val="000000" w:themeColor="text1"/>
          <w:sz w:val="26"/>
          <w:szCs w:val="26"/>
        </w:rPr>
        <w:t>9</w:t>
      </w:r>
      <w:r w:rsidRPr="00C771E2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B56E2F" w:rsidRPr="00C771E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C771E2">
        <w:rPr>
          <w:rFonts w:ascii="Times New Roman" w:hAnsi="Times New Roman" w:cs="Times New Roman"/>
          <w:color w:val="000000" w:themeColor="text1"/>
          <w:sz w:val="26"/>
          <w:szCs w:val="26"/>
        </w:rPr>
        <w:t>(a)</w:t>
      </w:r>
      <w:r w:rsidRPr="00C771E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FF50B6" w:rsidRPr="00C771E2">
        <w:rPr>
          <w:rFonts w:ascii="Times New Roman" w:hAnsi="Times New Roman" w:cs="Times New Roman"/>
          <w:color w:val="000000" w:themeColor="text1"/>
          <w:sz w:val="26"/>
          <w:szCs w:val="26"/>
        </w:rPr>
        <w:t>(i)</w:t>
      </w:r>
      <w:r w:rsidR="00FF50B6" w:rsidRPr="00C771E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154250" w:rsidRPr="00C771E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Explain the terms prime cost, factory cost, total cost and selling price. Show the </w:t>
      </w:r>
    </w:p>
    <w:p w:rsidR="00154250" w:rsidRPr="00C771E2" w:rsidRDefault="00154250" w:rsidP="0015425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771E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relationship between various components of cost with the help of a block diagram.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26193" w:rsidRPr="00C771E2" w:rsidRDefault="00226193" w:rsidP="0015425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771E2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="00E67CD8" w:rsidRPr="00C771E2">
        <w:rPr>
          <w:rFonts w:ascii="Times New Roman" w:hAnsi="Times New Roman" w:cs="Times New Roman"/>
          <w:color w:val="000000" w:themeColor="text1"/>
          <w:sz w:val="26"/>
          <w:szCs w:val="26"/>
        </w:rPr>
        <w:t>8</w:t>
      </w:r>
      <w:r w:rsidRPr="00C771E2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</w:p>
    <w:p w:rsidR="00DF09E4" w:rsidRPr="00C771E2" w:rsidRDefault="007047FD" w:rsidP="00DF09E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771E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C771E2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(ii)</w:t>
      </w:r>
      <w:r w:rsidRPr="00C771E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DF09E4" w:rsidRPr="00C771E2">
        <w:rPr>
          <w:rFonts w:ascii="Times New Roman" w:hAnsi="Times New Roman" w:cs="Times New Roman"/>
          <w:color w:val="000000" w:themeColor="text1"/>
          <w:sz w:val="26"/>
          <w:szCs w:val="26"/>
        </w:rPr>
        <w:t>Enumerate the data required and sources of information for cost estimation.        (8)</w:t>
      </w:r>
      <w:r w:rsidR="00445937" w:rsidRPr="00C771E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194D29" w:rsidRPr="00C771E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194D29" w:rsidRPr="00C771E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194D29" w:rsidRPr="00C771E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194D29" w:rsidRPr="00C771E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194D29" w:rsidRPr="00C771E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194D29" w:rsidRPr="00C771E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194D29" w:rsidRPr="00C771E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194D29" w:rsidRPr="00C771E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194D29" w:rsidRPr="00C771E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194D29" w:rsidRPr="00C771E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194D29" w:rsidRPr="00C771E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:rsidR="00283644" w:rsidRPr="00C771E2" w:rsidRDefault="002624B1" w:rsidP="00DF09E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771E2">
        <w:rPr>
          <w:rFonts w:ascii="Times New Roman" w:hAnsi="Times New Roman" w:cs="Times New Roman"/>
          <w:color w:val="000000" w:themeColor="text1"/>
          <w:sz w:val="26"/>
          <w:szCs w:val="26"/>
        </w:rPr>
        <w:t>Or</w:t>
      </w:r>
    </w:p>
    <w:p w:rsidR="00DF09E4" w:rsidRPr="00C771E2" w:rsidRDefault="00283644" w:rsidP="00DF09E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771E2">
        <w:rPr>
          <w:rFonts w:ascii="Times New Roman" w:hAnsi="Times New Roman" w:cs="Times New Roman"/>
          <w:color w:val="000000" w:themeColor="text1"/>
          <w:sz w:val="26"/>
          <w:szCs w:val="26"/>
        </w:rPr>
        <w:t>(b)</w:t>
      </w:r>
      <w:r w:rsidR="003E2023" w:rsidRPr="00C771E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DF09E4" w:rsidRPr="00C771E2">
        <w:rPr>
          <w:rFonts w:ascii="Times New Roman" w:hAnsi="Times New Roman" w:cs="Times New Roman"/>
          <w:color w:val="000000" w:themeColor="text1"/>
          <w:sz w:val="26"/>
          <w:szCs w:val="26"/>
        </w:rPr>
        <w:t>In a manufacturing process, the observed time for 1 cycle of operation is 0.75 min.</w:t>
      </w:r>
    </w:p>
    <w:p w:rsidR="00DF09E4" w:rsidRPr="00C771E2" w:rsidRDefault="00DF09E4" w:rsidP="00DF09E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771E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The rating factor is 110%. The following are the various allowances as % of normal </w:t>
      </w:r>
    </w:p>
    <w:p w:rsidR="00DF09E4" w:rsidRPr="00C771E2" w:rsidRDefault="00DF09E4" w:rsidP="00DF09E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771E2">
        <w:rPr>
          <w:rFonts w:ascii="Times New Roman" w:hAnsi="Times New Roman" w:cs="Times New Roman"/>
          <w:color w:val="000000" w:themeColor="text1"/>
          <w:sz w:val="26"/>
          <w:szCs w:val="26"/>
        </w:rPr>
        <w:t>time :</w:t>
      </w:r>
    </w:p>
    <w:p w:rsidR="00DF09E4" w:rsidRPr="00C771E2" w:rsidRDefault="00DF09E4" w:rsidP="00DF09E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771E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Personal allowance = 3%</w:t>
      </w:r>
    </w:p>
    <w:p w:rsidR="00DF09E4" w:rsidRPr="00C771E2" w:rsidRDefault="00DF09E4" w:rsidP="00DF09E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771E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Relaxation allowance = 10%</w:t>
      </w:r>
    </w:p>
    <w:p w:rsidR="00DF09E4" w:rsidRPr="00C771E2" w:rsidRDefault="00DF09E4" w:rsidP="00DF09E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771E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Delay allowance = 2%                                                                                                   </w:t>
      </w:r>
      <w:r w:rsidR="00E67CD8" w:rsidRPr="00C771E2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Pr="00C771E2">
        <w:rPr>
          <w:rFonts w:ascii="Times New Roman" w:hAnsi="Times New Roman" w:cs="Times New Roman"/>
          <w:color w:val="000000" w:themeColor="text1"/>
          <w:sz w:val="26"/>
          <w:szCs w:val="26"/>
        </w:rPr>
        <w:t>16</w:t>
      </w:r>
      <w:r w:rsidR="00E67CD8" w:rsidRPr="00C771E2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</w:p>
    <w:p w:rsidR="005D260F" w:rsidRPr="00C771E2" w:rsidRDefault="005D260F" w:rsidP="00DF09E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F09E4" w:rsidRPr="00C771E2" w:rsidRDefault="00DF09E4" w:rsidP="00E67CD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F09E4" w:rsidRPr="00C771E2" w:rsidRDefault="0068343F" w:rsidP="00DF09E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771E2">
        <w:rPr>
          <w:rFonts w:ascii="Times New Roman" w:hAnsi="Times New Roman" w:cs="Times New Roman"/>
          <w:color w:val="000000" w:themeColor="text1"/>
          <w:sz w:val="26"/>
          <w:szCs w:val="26"/>
        </w:rPr>
        <w:t>20</w:t>
      </w:r>
      <w:r w:rsidR="00283644" w:rsidRPr="00C771E2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283644" w:rsidRPr="00C771E2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(a)</w:t>
      </w:r>
      <w:r w:rsidR="00283644" w:rsidRPr="00C771E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DF09E4" w:rsidRPr="00C771E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Calculate the total cost of CI (Cast Iron) cap shown in Figure, from the following data: </w:t>
      </w:r>
    </w:p>
    <w:p w:rsidR="00DF09E4" w:rsidRPr="00C771E2" w:rsidRDefault="00DF09E4" w:rsidP="00DF09E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771E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Cost of molten iron at cupola spout = Rs. 30 per kg, Process scrap = 17 percent of net </w:t>
      </w:r>
    </w:p>
    <w:p w:rsidR="00DF09E4" w:rsidRPr="00C771E2" w:rsidRDefault="00DF09E4" w:rsidP="00DF09E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771E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wt. of  casting , Process scrap return value = Rs. 5 per  kg  Administrative  overhead </w:t>
      </w:r>
    </w:p>
    <w:p w:rsidR="00DF09E4" w:rsidRPr="00C771E2" w:rsidRDefault="00DF09E4" w:rsidP="00DF09E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771E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charges = Rs. 2 per kg of metal poured, Density of material used = 7.2 gms/cc. The </w:t>
      </w:r>
    </w:p>
    <w:p w:rsidR="00E67CD8" w:rsidRPr="00C771E2" w:rsidRDefault="00DF09E4" w:rsidP="00DF09E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771E2">
        <w:rPr>
          <w:rFonts w:ascii="Times New Roman" w:hAnsi="Times New Roman" w:cs="Times New Roman"/>
          <w:color w:val="000000" w:themeColor="text1"/>
          <w:sz w:val="26"/>
          <w:szCs w:val="26"/>
        </w:rPr>
        <w:t>other expenditure details are :</w:t>
      </w:r>
      <w:r w:rsidR="00E67CD8" w:rsidRPr="00C771E2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Pr="00C771E2">
        <w:rPr>
          <w:rFonts w:ascii="Times New Roman" w:hAnsi="Times New Roman" w:cs="Times New Roman"/>
          <w:color w:val="000000" w:themeColor="text1"/>
          <w:sz w:val="26"/>
          <w:szCs w:val="26"/>
        </w:rPr>
        <w:t>16</w:t>
      </w:r>
      <w:r w:rsidR="00E67CD8" w:rsidRPr="00C771E2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</w:p>
    <w:p w:rsidR="00DF09E4" w:rsidRPr="00C771E2" w:rsidRDefault="00DF09E4" w:rsidP="00DF09E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E67CD8" w:rsidRPr="00C771E2" w:rsidRDefault="00DF09E4" w:rsidP="00DF09E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771E2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drawing>
          <wp:inline distT="0" distB="0" distL="0" distR="0">
            <wp:extent cx="5009515" cy="136779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9515" cy="136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7CD8" w:rsidRPr="00C771E2" w:rsidRDefault="00E67CD8" w:rsidP="00E67CD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E67CD8" w:rsidRPr="00C771E2" w:rsidRDefault="00DF09E4" w:rsidP="00E67CD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771E2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lastRenderedPageBreak/>
        <w:drawing>
          <wp:inline distT="0" distB="0" distL="0" distR="0">
            <wp:extent cx="3012440" cy="24638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2440" cy="246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644" w:rsidRPr="00C771E2" w:rsidRDefault="002624B1" w:rsidP="00DF09E4">
      <w:pPr>
        <w:spacing w:before="120" w:after="200"/>
        <w:ind w:left="864" w:hanging="432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771E2">
        <w:rPr>
          <w:rFonts w:ascii="Times New Roman" w:hAnsi="Times New Roman" w:cs="Times New Roman"/>
          <w:color w:val="000000" w:themeColor="text1"/>
          <w:sz w:val="26"/>
          <w:szCs w:val="26"/>
        </w:rPr>
        <w:t>Or</w:t>
      </w:r>
    </w:p>
    <w:p w:rsidR="00DF09E4" w:rsidRPr="00C771E2" w:rsidRDefault="00283644" w:rsidP="00DF09E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771E2">
        <w:rPr>
          <w:rFonts w:ascii="Times New Roman" w:hAnsi="Times New Roman" w:cs="Times New Roman"/>
          <w:color w:val="000000" w:themeColor="text1"/>
          <w:sz w:val="26"/>
          <w:szCs w:val="26"/>
        </w:rPr>
        <w:t>(b)</w:t>
      </w:r>
      <w:r w:rsidR="003E2023" w:rsidRPr="00C771E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DF09E4" w:rsidRPr="00C771E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 container open on one side of size 0.5 m × 0.5 m × 1 m is to be fabricated from 6 mm </w:t>
      </w:r>
    </w:p>
    <w:p w:rsidR="00DF09E4" w:rsidRPr="00C771E2" w:rsidRDefault="00DF09E4" w:rsidP="00DF09E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771E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thick plates Figure. The plate metal weighs 8 gms/cc. If the joints are to be welded, </w:t>
      </w:r>
    </w:p>
    <w:p w:rsidR="00DF09E4" w:rsidRPr="00C771E2" w:rsidRDefault="00DF09E4" w:rsidP="00DF09E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771E2">
        <w:rPr>
          <w:rFonts w:ascii="Times New Roman" w:hAnsi="Times New Roman" w:cs="Times New Roman"/>
          <w:color w:val="000000" w:themeColor="text1"/>
          <w:sz w:val="26"/>
          <w:szCs w:val="26"/>
        </w:rPr>
        <w:t>make calculations for the cost of container. The relevant data is :</w:t>
      </w:r>
    </w:p>
    <w:p w:rsidR="00DF09E4" w:rsidRPr="00C771E2" w:rsidRDefault="00DF09E4" w:rsidP="00DF09E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771E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Cost of plate = Rs. 10 per kg</w:t>
      </w:r>
    </w:p>
    <w:p w:rsidR="00DF09E4" w:rsidRPr="00C771E2" w:rsidRDefault="00DF09E4" w:rsidP="00DF09E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771E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Sheet metal scarp (wastage) = 5 percent of material</w:t>
      </w:r>
    </w:p>
    <w:p w:rsidR="00DF09E4" w:rsidRPr="00C771E2" w:rsidRDefault="00DF09E4" w:rsidP="00DF09E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771E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Cost of labour = 10 percent of sheet metal cost</w:t>
      </w:r>
      <w:r w:rsidR="00C771E2" w:rsidRPr="00C771E2">
        <w:rPr>
          <w:rFonts w:ascii="Times New Roman" w:hAnsi="Times New Roman" w:cs="Times New Roman"/>
          <w:color w:val="000000" w:themeColor="text1"/>
          <w:sz w:val="26"/>
          <w:szCs w:val="26"/>
        </w:rPr>
        <w:t>(16)</w:t>
      </w:r>
    </w:p>
    <w:p w:rsidR="00451834" w:rsidRPr="00C771E2" w:rsidRDefault="00DF09E4" w:rsidP="00DF09E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771E2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drawing>
          <wp:inline distT="0" distB="0" distL="0" distR="0">
            <wp:extent cx="2202815" cy="190817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815" cy="190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184F" w:rsidRPr="00C771E2" w:rsidRDefault="00DF09E4" w:rsidP="00CA6D8C">
      <w:pPr>
        <w:spacing w:before="200" w:after="200"/>
        <w:ind w:left="864" w:hanging="43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771E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All dimensions in mm</w:t>
      </w:r>
    </w:p>
    <w:p w:rsidR="00DF09E4" w:rsidRPr="00C771E2" w:rsidRDefault="00776957" w:rsidP="00DF09E4">
      <w:pPr>
        <w:spacing w:before="200" w:after="20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95.4pt;margin-top:17pt;width:119.65pt;height:0;z-index:251659264" o:connectortype="straight" strokeweight=".5pt"/>
        </w:pict>
      </w:r>
    </w:p>
    <w:sectPr w:rsidR="00DF09E4" w:rsidRPr="00C771E2" w:rsidSect="00CA3E20">
      <w:footerReference w:type="default" r:id="rId11"/>
      <w:pgSz w:w="12240" w:h="15840" w:code="1"/>
      <w:pgMar w:top="1260" w:right="720" w:bottom="810" w:left="1440" w:header="720" w:footer="406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1495" w:rsidRDefault="00321495" w:rsidP="00AE41F8">
      <w:pPr>
        <w:spacing w:line="240" w:lineRule="auto"/>
      </w:pPr>
      <w:r>
        <w:separator/>
      </w:r>
    </w:p>
  </w:endnote>
  <w:endnote w:type="continuationSeparator" w:id="1">
    <w:p w:rsidR="00321495" w:rsidRDefault="00321495" w:rsidP="00AE41F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1658"/>
      <w:docPartObj>
        <w:docPartGallery w:val="Page Numbers (Bottom of Page)"/>
        <w:docPartUnique/>
      </w:docPartObj>
    </w:sdtPr>
    <w:sdtContent>
      <w:p w:rsidR="00B25AA7" w:rsidRDefault="00776957">
        <w:pPr>
          <w:pStyle w:val="Footer"/>
          <w:jc w:val="center"/>
        </w:pPr>
        <w:r>
          <w:fldChar w:fldCharType="begin"/>
        </w:r>
        <w:r w:rsidR="005165C8">
          <w:instrText xml:space="preserve"> PAGE   \* MERGEFORMAT </w:instrText>
        </w:r>
        <w:r>
          <w:fldChar w:fldCharType="separate"/>
        </w:r>
        <w:r w:rsidR="0022157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25AA7" w:rsidRPr="00EA464B" w:rsidRDefault="00B25AA7" w:rsidP="00316562">
    <w:pPr>
      <w:pStyle w:val="Footer"/>
      <w:tabs>
        <w:tab w:val="clear" w:pos="4680"/>
        <w:tab w:val="clear" w:pos="9360"/>
        <w:tab w:val="left" w:pos="8623"/>
      </w:tabs>
      <w:rPr>
        <w:rFonts w:ascii="Times New Roman" w:hAnsi="Times New Roman" w:cs="Times New Roman"/>
        <w:b/>
      </w:rPr>
    </w:pPr>
    <w:r>
      <w:tab/>
    </w:r>
    <w:r w:rsidR="00D8536E">
      <w:rPr>
        <w:rFonts w:ascii="Times New Roman" w:hAnsi="Times New Roman" w:cs="Times New Roman"/>
        <w:b/>
        <w:sz w:val="28"/>
      </w:rPr>
      <w:t>4907</w:t>
    </w:r>
    <w:r w:rsidR="00B70445">
      <w:rPr>
        <w:rFonts w:ascii="Times New Roman" w:hAnsi="Times New Roman" w:cs="Times New Roman"/>
        <w:b/>
        <w:sz w:val="28"/>
      </w:rPr>
      <w:t>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1495" w:rsidRDefault="00321495" w:rsidP="00AE41F8">
      <w:pPr>
        <w:spacing w:line="240" w:lineRule="auto"/>
      </w:pPr>
      <w:r>
        <w:separator/>
      </w:r>
    </w:p>
  </w:footnote>
  <w:footnote w:type="continuationSeparator" w:id="1">
    <w:p w:rsidR="00321495" w:rsidRDefault="00321495" w:rsidP="00AE41F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40940"/>
    <w:multiLevelType w:val="hybridMultilevel"/>
    <w:tmpl w:val="096A8486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">
    <w:nsid w:val="2B675621"/>
    <w:multiLevelType w:val="hybridMultilevel"/>
    <w:tmpl w:val="1C5EA88C"/>
    <w:lvl w:ilvl="0" w:tplc="0409000F">
      <w:start w:val="8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2">
    <w:nsid w:val="465B638E"/>
    <w:multiLevelType w:val="hybridMultilevel"/>
    <w:tmpl w:val="D68AE532"/>
    <w:lvl w:ilvl="0" w:tplc="E5DA8392">
      <w:start w:val="1"/>
      <w:numFmt w:val="decimal"/>
      <w:lvlText w:val="%1."/>
      <w:lvlJc w:val="left"/>
      <w:pPr>
        <w:ind w:left="61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3">
    <w:nsid w:val="524D1D81"/>
    <w:multiLevelType w:val="hybridMultilevel"/>
    <w:tmpl w:val="BCAE02BA"/>
    <w:lvl w:ilvl="0" w:tplc="19D6A05A">
      <w:start w:val="1"/>
      <w:numFmt w:val="lowerRoman"/>
      <w:lvlText w:val="(%1)"/>
      <w:lvlJc w:val="left"/>
      <w:pPr>
        <w:ind w:left="150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>
    <w:nsid w:val="54730C42"/>
    <w:multiLevelType w:val="hybridMultilevel"/>
    <w:tmpl w:val="F126D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7165B2"/>
    <w:multiLevelType w:val="hybridMultilevel"/>
    <w:tmpl w:val="08922C28"/>
    <w:lvl w:ilvl="0" w:tplc="56A8E03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432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6613"/>
    <w:rsid w:val="000043F1"/>
    <w:rsid w:val="00006CF6"/>
    <w:rsid w:val="00007FE9"/>
    <w:rsid w:val="000165F9"/>
    <w:rsid w:val="0002020C"/>
    <w:rsid w:val="00023D03"/>
    <w:rsid w:val="00023F26"/>
    <w:rsid w:val="00030523"/>
    <w:rsid w:val="00032D2F"/>
    <w:rsid w:val="000338B8"/>
    <w:rsid w:val="00034815"/>
    <w:rsid w:val="0003569E"/>
    <w:rsid w:val="00037B00"/>
    <w:rsid w:val="0004057A"/>
    <w:rsid w:val="000407C8"/>
    <w:rsid w:val="00041A5A"/>
    <w:rsid w:val="00043F12"/>
    <w:rsid w:val="00044D2E"/>
    <w:rsid w:val="000468E4"/>
    <w:rsid w:val="00051DD7"/>
    <w:rsid w:val="000545BE"/>
    <w:rsid w:val="00054F7F"/>
    <w:rsid w:val="00056CD5"/>
    <w:rsid w:val="00060D79"/>
    <w:rsid w:val="00063D06"/>
    <w:rsid w:val="0006788F"/>
    <w:rsid w:val="0007055A"/>
    <w:rsid w:val="0007396F"/>
    <w:rsid w:val="00075B5D"/>
    <w:rsid w:val="000833B4"/>
    <w:rsid w:val="00084ADD"/>
    <w:rsid w:val="00085AA4"/>
    <w:rsid w:val="00090BC7"/>
    <w:rsid w:val="000957AC"/>
    <w:rsid w:val="000A08F4"/>
    <w:rsid w:val="000A6088"/>
    <w:rsid w:val="000B3D08"/>
    <w:rsid w:val="000B46D8"/>
    <w:rsid w:val="000B657B"/>
    <w:rsid w:val="000B7862"/>
    <w:rsid w:val="000C0BE4"/>
    <w:rsid w:val="000C0F09"/>
    <w:rsid w:val="000C19AD"/>
    <w:rsid w:val="000C2BEF"/>
    <w:rsid w:val="000C6885"/>
    <w:rsid w:val="000C74BD"/>
    <w:rsid w:val="000C7CA0"/>
    <w:rsid w:val="000D001A"/>
    <w:rsid w:val="000D0956"/>
    <w:rsid w:val="000E5A1B"/>
    <w:rsid w:val="000F0CD0"/>
    <w:rsid w:val="000F2213"/>
    <w:rsid w:val="000F4EF7"/>
    <w:rsid w:val="000F75B3"/>
    <w:rsid w:val="001025CE"/>
    <w:rsid w:val="001029D2"/>
    <w:rsid w:val="001054CE"/>
    <w:rsid w:val="00120863"/>
    <w:rsid w:val="001227F8"/>
    <w:rsid w:val="00125C8B"/>
    <w:rsid w:val="001264B7"/>
    <w:rsid w:val="00135AA6"/>
    <w:rsid w:val="00136C91"/>
    <w:rsid w:val="001402BA"/>
    <w:rsid w:val="00141201"/>
    <w:rsid w:val="00141CF5"/>
    <w:rsid w:val="00145088"/>
    <w:rsid w:val="001451F1"/>
    <w:rsid w:val="00150C17"/>
    <w:rsid w:val="0015169A"/>
    <w:rsid w:val="00152E0B"/>
    <w:rsid w:val="00153C87"/>
    <w:rsid w:val="00154250"/>
    <w:rsid w:val="00156BFD"/>
    <w:rsid w:val="001618A9"/>
    <w:rsid w:val="00162081"/>
    <w:rsid w:val="00163F44"/>
    <w:rsid w:val="0016553C"/>
    <w:rsid w:val="0017002D"/>
    <w:rsid w:val="00170924"/>
    <w:rsid w:val="001713DE"/>
    <w:rsid w:val="001725AA"/>
    <w:rsid w:val="00174D82"/>
    <w:rsid w:val="00181DA0"/>
    <w:rsid w:val="001854B9"/>
    <w:rsid w:val="001860BD"/>
    <w:rsid w:val="001920C0"/>
    <w:rsid w:val="00194D29"/>
    <w:rsid w:val="001954E1"/>
    <w:rsid w:val="00195A9D"/>
    <w:rsid w:val="001A01E4"/>
    <w:rsid w:val="001A14F7"/>
    <w:rsid w:val="001A2D7A"/>
    <w:rsid w:val="001A52FC"/>
    <w:rsid w:val="001B2B6D"/>
    <w:rsid w:val="001C1957"/>
    <w:rsid w:val="001D0BA0"/>
    <w:rsid w:val="001D173E"/>
    <w:rsid w:val="001D1E51"/>
    <w:rsid w:val="001D4EB8"/>
    <w:rsid w:val="001D581F"/>
    <w:rsid w:val="001D67FF"/>
    <w:rsid w:val="001E30B3"/>
    <w:rsid w:val="001E410D"/>
    <w:rsid w:val="001E564E"/>
    <w:rsid w:val="001E68BB"/>
    <w:rsid w:val="001E71ED"/>
    <w:rsid w:val="001E772B"/>
    <w:rsid w:val="001F240E"/>
    <w:rsid w:val="001F3EE7"/>
    <w:rsid w:val="001F54D2"/>
    <w:rsid w:val="001F7322"/>
    <w:rsid w:val="0020137F"/>
    <w:rsid w:val="00205FEA"/>
    <w:rsid w:val="002109F5"/>
    <w:rsid w:val="002112CC"/>
    <w:rsid w:val="00221577"/>
    <w:rsid w:val="00222C87"/>
    <w:rsid w:val="00223104"/>
    <w:rsid w:val="0022476E"/>
    <w:rsid w:val="00224A52"/>
    <w:rsid w:val="00224F44"/>
    <w:rsid w:val="00226193"/>
    <w:rsid w:val="00226E3E"/>
    <w:rsid w:val="00231EA3"/>
    <w:rsid w:val="00237DA9"/>
    <w:rsid w:val="00243823"/>
    <w:rsid w:val="00244681"/>
    <w:rsid w:val="00244838"/>
    <w:rsid w:val="0024759E"/>
    <w:rsid w:val="00251272"/>
    <w:rsid w:val="00252255"/>
    <w:rsid w:val="00254BE1"/>
    <w:rsid w:val="00260BC7"/>
    <w:rsid w:val="002624B1"/>
    <w:rsid w:val="00264C52"/>
    <w:rsid w:val="00265444"/>
    <w:rsid w:val="002678CC"/>
    <w:rsid w:val="00270A79"/>
    <w:rsid w:val="00270AA5"/>
    <w:rsid w:val="00270F7F"/>
    <w:rsid w:val="00271517"/>
    <w:rsid w:val="0027472F"/>
    <w:rsid w:val="00274C21"/>
    <w:rsid w:val="00280D06"/>
    <w:rsid w:val="00282CAE"/>
    <w:rsid w:val="00283644"/>
    <w:rsid w:val="00284CBA"/>
    <w:rsid w:val="00291371"/>
    <w:rsid w:val="002A7DFC"/>
    <w:rsid w:val="002B15DE"/>
    <w:rsid w:val="002B1C2A"/>
    <w:rsid w:val="002B1D6D"/>
    <w:rsid w:val="002B3FBC"/>
    <w:rsid w:val="002B6F79"/>
    <w:rsid w:val="002C20D1"/>
    <w:rsid w:val="002C2A52"/>
    <w:rsid w:val="002C73C8"/>
    <w:rsid w:val="002D2B0A"/>
    <w:rsid w:val="002D2B9F"/>
    <w:rsid w:val="002D5BBD"/>
    <w:rsid w:val="002D72AB"/>
    <w:rsid w:val="002E097D"/>
    <w:rsid w:val="002E10CC"/>
    <w:rsid w:val="002E1776"/>
    <w:rsid w:val="002E2563"/>
    <w:rsid w:val="002E2567"/>
    <w:rsid w:val="002E51C0"/>
    <w:rsid w:val="002E71CD"/>
    <w:rsid w:val="002F0EE6"/>
    <w:rsid w:val="002F13AE"/>
    <w:rsid w:val="002F295E"/>
    <w:rsid w:val="002F2B76"/>
    <w:rsid w:val="002F54C5"/>
    <w:rsid w:val="002F55DF"/>
    <w:rsid w:val="002F7546"/>
    <w:rsid w:val="002F7A2C"/>
    <w:rsid w:val="002F7F51"/>
    <w:rsid w:val="00305B3C"/>
    <w:rsid w:val="00311A0C"/>
    <w:rsid w:val="003132D3"/>
    <w:rsid w:val="00314C55"/>
    <w:rsid w:val="00315D79"/>
    <w:rsid w:val="00316562"/>
    <w:rsid w:val="003175AC"/>
    <w:rsid w:val="00321495"/>
    <w:rsid w:val="0032178F"/>
    <w:rsid w:val="00323612"/>
    <w:rsid w:val="00325CBB"/>
    <w:rsid w:val="003269AF"/>
    <w:rsid w:val="00327B4D"/>
    <w:rsid w:val="003310FE"/>
    <w:rsid w:val="00332B99"/>
    <w:rsid w:val="00344C58"/>
    <w:rsid w:val="003472C9"/>
    <w:rsid w:val="00356719"/>
    <w:rsid w:val="00357724"/>
    <w:rsid w:val="003625CC"/>
    <w:rsid w:val="00362B58"/>
    <w:rsid w:val="003634FF"/>
    <w:rsid w:val="003747D1"/>
    <w:rsid w:val="0037531C"/>
    <w:rsid w:val="00375E8E"/>
    <w:rsid w:val="00381AEA"/>
    <w:rsid w:val="00382CB9"/>
    <w:rsid w:val="00384375"/>
    <w:rsid w:val="00385564"/>
    <w:rsid w:val="003912FF"/>
    <w:rsid w:val="003937BB"/>
    <w:rsid w:val="003973C5"/>
    <w:rsid w:val="003A0F6B"/>
    <w:rsid w:val="003A1E22"/>
    <w:rsid w:val="003A1E27"/>
    <w:rsid w:val="003A2A20"/>
    <w:rsid w:val="003B0E09"/>
    <w:rsid w:val="003B1091"/>
    <w:rsid w:val="003B3265"/>
    <w:rsid w:val="003B4014"/>
    <w:rsid w:val="003B4109"/>
    <w:rsid w:val="003B4668"/>
    <w:rsid w:val="003C0463"/>
    <w:rsid w:val="003C22AD"/>
    <w:rsid w:val="003C3035"/>
    <w:rsid w:val="003D0F9B"/>
    <w:rsid w:val="003D14FF"/>
    <w:rsid w:val="003D62EA"/>
    <w:rsid w:val="003D70C1"/>
    <w:rsid w:val="003D7545"/>
    <w:rsid w:val="003E0449"/>
    <w:rsid w:val="003E2023"/>
    <w:rsid w:val="003E4579"/>
    <w:rsid w:val="003E72E8"/>
    <w:rsid w:val="003E744B"/>
    <w:rsid w:val="003F52D1"/>
    <w:rsid w:val="003F694D"/>
    <w:rsid w:val="00402F5E"/>
    <w:rsid w:val="00403207"/>
    <w:rsid w:val="00403F50"/>
    <w:rsid w:val="0040536A"/>
    <w:rsid w:val="00410EA1"/>
    <w:rsid w:val="0041246A"/>
    <w:rsid w:val="00413215"/>
    <w:rsid w:val="004162F8"/>
    <w:rsid w:val="00425794"/>
    <w:rsid w:val="0042763B"/>
    <w:rsid w:val="00430AA1"/>
    <w:rsid w:val="0043503E"/>
    <w:rsid w:val="00445937"/>
    <w:rsid w:val="00445BA6"/>
    <w:rsid w:val="00446A0D"/>
    <w:rsid w:val="00451834"/>
    <w:rsid w:val="004522F9"/>
    <w:rsid w:val="0045329E"/>
    <w:rsid w:val="00461CBE"/>
    <w:rsid w:val="00462C72"/>
    <w:rsid w:val="004644F7"/>
    <w:rsid w:val="00465D4A"/>
    <w:rsid w:val="004673F0"/>
    <w:rsid w:val="00467721"/>
    <w:rsid w:val="0047059F"/>
    <w:rsid w:val="00470676"/>
    <w:rsid w:val="00475809"/>
    <w:rsid w:val="004761B2"/>
    <w:rsid w:val="00481D88"/>
    <w:rsid w:val="004871DF"/>
    <w:rsid w:val="00490103"/>
    <w:rsid w:val="004905AD"/>
    <w:rsid w:val="00490817"/>
    <w:rsid w:val="00496AE1"/>
    <w:rsid w:val="004A1982"/>
    <w:rsid w:val="004A2D0D"/>
    <w:rsid w:val="004A4FD4"/>
    <w:rsid w:val="004B000D"/>
    <w:rsid w:val="004B0282"/>
    <w:rsid w:val="004B0713"/>
    <w:rsid w:val="004B2253"/>
    <w:rsid w:val="004B2757"/>
    <w:rsid w:val="004B4376"/>
    <w:rsid w:val="004B4E72"/>
    <w:rsid w:val="004B70BD"/>
    <w:rsid w:val="004C1BF0"/>
    <w:rsid w:val="004C6640"/>
    <w:rsid w:val="004C7111"/>
    <w:rsid w:val="004D1EC9"/>
    <w:rsid w:val="004D24E0"/>
    <w:rsid w:val="004D2B8C"/>
    <w:rsid w:val="004D2DB6"/>
    <w:rsid w:val="004D3F8C"/>
    <w:rsid w:val="004D52E9"/>
    <w:rsid w:val="004D6E22"/>
    <w:rsid w:val="004E1E90"/>
    <w:rsid w:val="004E5617"/>
    <w:rsid w:val="004E5BE4"/>
    <w:rsid w:val="004E7917"/>
    <w:rsid w:val="004E7A64"/>
    <w:rsid w:val="004F370C"/>
    <w:rsid w:val="004F4BDF"/>
    <w:rsid w:val="004F6CC0"/>
    <w:rsid w:val="00501A74"/>
    <w:rsid w:val="00507A8C"/>
    <w:rsid w:val="0051027D"/>
    <w:rsid w:val="0051654A"/>
    <w:rsid w:val="005165C8"/>
    <w:rsid w:val="005344FE"/>
    <w:rsid w:val="005415B2"/>
    <w:rsid w:val="00541CF9"/>
    <w:rsid w:val="0054755D"/>
    <w:rsid w:val="00547D30"/>
    <w:rsid w:val="00547EA5"/>
    <w:rsid w:val="0055462E"/>
    <w:rsid w:val="00560E1D"/>
    <w:rsid w:val="005617AC"/>
    <w:rsid w:val="00565C2D"/>
    <w:rsid w:val="00567CD7"/>
    <w:rsid w:val="00567D6D"/>
    <w:rsid w:val="005745DE"/>
    <w:rsid w:val="0057602A"/>
    <w:rsid w:val="005763A2"/>
    <w:rsid w:val="005767F3"/>
    <w:rsid w:val="00577536"/>
    <w:rsid w:val="0057763D"/>
    <w:rsid w:val="0057796A"/>
    <w:rsid w:val="005813E2"/>
    <w:rsid w:val="00586859"/>
    <w:rsid w:val="00587F4F"/>
    <w:rsid w:val="005901A4"/>
    <w:rsid w:val="005937A3"/>
    <w:rsid w:val="0059698E"/>
    <w:rsid w:val="005A36C8"/>
    <w:rsid w:val="005B39B6"/>
    <w:rsid w:val="005B46C9"/>
    <w:rsid w:val="005B4B1A"/>
    <w:rsid w:val="005B6114"/>
    <w:rsid w:val="005B75D3"/>
    <w:rsid w:val="005C27E3"/>
    <w:rsid w:val="005C7AC3"/>
    <w:rsid w:val="005D260F"/>
    <w:rsid w:val="005D3197"/>
    <w:rsid w:val="005D4B0E"/>
    <w:rsid w:val="005D5762"/>
    <w:rsid w:val="005E2E27"/>
    <w:rsid w:val="005F0E6A"/>
    <w:rsid w:val="005F15F7"/>
    <w:rsid w:val="005F359C"/>
    <w:rsid w:val="005F35DF"/>
    <w:rsid w:val="005F4721"/>
    <w:rsid w:val="005F4B8F"/>
    <w:rsid w:val="00601A8B"/>
    <w:rsid w:val="00601CFF"/>
    <w:rsid w:val="00602B7D"/>
    <w:rsid w:val="0060387E"/>
    <w:rsid w:val="00607240"/>
    <w:rsid w:val="00610E1D"/>
    <w:rsid w:val="00612187"/>
    <w:rsid w:val="0061496B"/>
    <w:rsid w:val="006163AF"/>
    <w:rsid w:val="006209A2"/>
    <w:rsid w:val="006221D5"/>
    <w:rsid w:val="0062542A"/>
    <w:rsid w:val="00626C8C"/>
    <w:rsid w:val="00630CCE"/>
    <w:rsid w:val="0063298E"/>
    <w:rsid w:val="00633DFD"/>
    <w:rsid w:val="00634A7E"/>
    <w:rsid w:val="00640A0C"/>
    <w:rsid w:val="0064293D"/>
    <w:rsid w:val="00644204"/>
    <w:rsid w:val="0064426D"/>
    <w:rsid w:val="0064465D"/>
    <w:rsid w:val="006532CB"/>
    <w:rsid w:val="0065333F"/>
    <w:rsid w:val="00656399"/>
    <w:rsid w:val="0065712D"/>
    <w:rsid w:val="00657184"/>
    <w:rsid w:val="00657BAD"/>
    <w:rsid w:val="00660326"/>
    <w:rsid w:val="00671C48"/>
    <w:rsid w:val="00672A6B"/>
    <w:rsid w:val="006749C9"/>
    <w:rsid w:val="006766B6"/>
    <w:rsid w:val="00676950"/>
    <w:rsid w:val="0068002C"/>
    <w:rsid w:val="0068343F"/>
    <w:rsid w:val="006872A8"/>
    <w:rsid w:val="006929D0"/>
    <w:rsid w:val="00694775"/>
    <w:rsid w:val="00694832"/>
    <w:rsid w:val="006A0B2F"/>
    <w:rsid w:val="006A1094"/>
    <w:rsid w:val="006A12A6"/>
    <w:rsid w:val="006B2AC6"/>
    <w:rsid w:val="006B3838"/>
    <w:rsid w:val="006B3CA0"/>
    <w:rsid w:val="006B4C4D"/>
    <w:rsid w:val="006B522C"/>
    <w:rsid w:val="006B6AF8"/>
    <w:rsid w:val="006C2978"/>
    <w:rsid w:val="006C2E75"/>
    <w:rsid w:val="006D0FA5"/>
    <w:rsid w:val="006D1E1D"/>
    <w:rsid w:val="006D2BF6"/>
    <w:rsid w:val="006D3E07"/>
    <w:rsid w:val="006D5400"/>
    <w:rsid w:val="006D5647"/>
    <w:rsid w:val="006D7893"/>
    <w:rsid w:val="006E047B"/>
    <w:rsid w:val="006E0BE1"/>
    <w:rsid w:val="006E1E85"/>
    <w:rsid w:val="006E7075"/>
    <w:rsid w:val="006E7801"/>
    <w:rsid w:val="006F0EF3"/>
    <w:rsid w:val="006F1838"/>
    <w:rsid w:val="006F42E3"/>
    <w:rsid w:val="006F65EE"/>
    <w:rsid w:val="007015F1"/>
    <w:rsid w:val="00702B2E"/>
    <w:rsid w:val="0070377F"/>
    <w:rsid w:val="007047FD"/>
    <w:rsid w:val="00706158"/>
    <w:rsid w:val="00706BA1"/>
    <w:rsid w:val="0071019E"/>
    <w:rsid w:val="007159AB"/>
    <w:rsid w:val="007171C0"/>
    <w:rsid w:val="00723008"/>
    <w:rsid w:val="0072362D"/>
    <w:rsid w:val="00723720"/>
    <w:rsid w:val="007244B5"/>
    <w:rsid w:val="0072697D"/>
    <w:rsid w:val="007270E0"/>
    <w:rsid w:val="0073098F"/>
    <w:rsid w:val="007310FF"/>
    <w:rsid w:val="007324FA"/>
    <w:rsid w:val="00735D68"/>
    <w:rsid w:val="00740A3B"/>
    <w:rsid w:val="00740D55"/>
    <w:rsid w:val="0074476C"/>
    <w:rsid w:val="007452B1"/>
    <w:rsid w:val="007461F6"/>
    <w:rsid w:val="0074689A"/>
    <w:rsid w:val="00751E78"/>
    <w:rsid w:val="007544D3"/>
    <w:rsid w:val="0076104C"/>
    <w:rsid w:val="00766FB9"/>
    <w:rsid w:val="00771E4E"/>
    <w:rsid w:val="0077652F"/>
    <w:rsid w:val="00776957"/>
    <w:rsid w:val="00777107"/>
    <w:rsid w:val="0077791E"/>
    <w:rsid w:val="00780648"/>
    <w:rsid w:val="00780906"/>
    <w:rsid w:val="00783BF0"/>
    <w:rsid w:val="00784F5B"/>
    <w:rsid w:val="00787984"/>
    <w:rsid w:val="00787F0B"/>
    <w:rsid w:val="00790C73"/>
    <w:rsid w:val="00793C1E"/>
    <w:rsid w:val="00794E04"/>
    <w:rsid w:val="00796508"/>
    <w:rsid w:val="00796A9E"/>
    <w:rsid w:val="00797190"/>
    <w:rsid w:val="007A02B5"/>
    <w:rsid w:val="007A1DB8"/>
    <w:rsid w:val="007A2865"/>
    <w:rsid w:val="007A453A"/>
    <w:rsid w:val="007A4CCB"/>
    <w:rsid w:val="007A5807"/>
    <w:rsid w:val="007A6D67"/>
    <w:rsid w:val="007A7AB0"/>
    <w:rsid w:val="007B0F51"/>
    <w:rsid w:val="007B24D2"/>
    <w:rsid w:val="007B29A5"/>
    <w:rsid w:val="007B4801"/>
    <w:rsid w:val="007C1985"/>
    <w:rsid w:val="007C1B72"/>
    <w:rsid w:val="007C24D8"/>
    <w:rsid w:val="007C24D9"/>
    <w:rsid w:val="007C4F05"/>
    <w:rsid w:val="007D195F"/>
    <w:rsid w:val="007D23DA"/>
    <w:rsid w:val="007D251B"/>
    <w:rsid w:val="007D44CD"/>
    <w:rsid w:val="007D6A7D"/>
    <w:rsid w:val="007D6D91"/>
    <w:rsid w:val="007D78EE"/>
    <w:rsid w:val="007E2D5F"/>
    <w:rsid w:val="007E3828"/>
    <w:rsid w:val="007E38FD"/>
    <w:rsid w:val="007E4045"/>
    <w:rsid w:val="007F2BB2"/>
    <w:rsid w:val="007F7472"/>
    <w:rsid w:val="007F7959"/>
    <w:rsid w:val="00804A3A"/>
    <w:rsid w:val="00804B8E"/>
    <w:rsid w:val="00804D48"/>
    <w:rsid w:val="008063FA"/>
    <w:rsid w:val="008166FB"/>
    <w:rsid w:val="008219B5"/>
    <w:rsid w:val="008228DB"/>
    <w:rsid w:val="0082346F"/>
    <w:rsid w:val="00823519"/>
    <w:rsid w:val="008235CB"/>
    <w:rsid w:val="00826AB9"/>
    <w:rsid w:val="00827B8C"/>
    <w:rsid w:val="0083159A"/>
    <w:rsid w:val="00833117"/>
    <w:rsid w:val="00833979"/>
    <w:rsid w:val="008349F7"/>
    <w:rsid w:val="00837D84"/>
    <w:rsid w:val="008402CF"/>
    <w:rsid w:val="008420CC"/>
    <w:rsid w:val="0084303E"/>
    <w:rsid w:val="008447B2"/>
    <w:rsid w:val="00844EF0"/>
    <w:rsid w:val="008459E5"/>
    <w:rsid w:val="00847246"/>
    <w:rsid w:val="00856133"/>
    <w:rsid w:val="0085705D"/>
    <w:rsid w:val="00863851"/>
    <w:rsid w:val="00867732"/>
    <w:rsid w:val="00867A57"/>
    <w:rsid w:val="0087122A"/>
    <w:rsid w:val="00872079"/>
    <w:rsid w:val="008721C6"/>
    <w:rsid w:val="0087220D"/>
    <w:rsid w:val="00872E19"/>
    <w:rsid w:val="00873E32"/>
    <w:rsid w:val="00875112"/>
    <w:rsid w:val="00875623"/>
    <w:rsid w:val="008776EE"/>
    <w:rsid w:val="00891E85"/>
    <w:rsid w:val="0089397E"/>
    <w:rsid w:val="008964A9"/>
    <w:rsid w:val="0089697D"/>
    <w:rsid w:val="008971B7"/>
    <w:rsid w:val="008A11AA"/>
    <w:rsid w:val="008A1E40"/>
    <w:rsid w:val="008A3FA1"/>
    <w:rsid w:val="008A6520"/>
    <w:rsid w:val="008B3F49"/>
    <w:rsid w:val="008B5343"/>
    <w:rsid w:val="008B670A"/>
    <w:rsid w:val="008B798F"/>
    <w:rsid w:val="008B7F9E"/>
    <w:rsid w:val="008C4006"/>
    <w:rsid w:val="008C4E7D"/>
    <w:rsid w:val="008D0120"/>
    <w:rsid w:val="008D6B4F"/>
    <w:rsid w:val="008D6CC7"/>
    <w:rsid w:val="008F0E34"/>
    <w:rsid w:val="008F2C1B"/>
    <w:rsid w:val="008F3198"/>
    <w:rsid w:val="008F5712"/>
    <w:rsid w:val="008F5759"/>
    <w:rsid w:val="008F646C"/>
    <w:rsid w:val="00901672"/>
    <w:rsid w:val="009024B5"/>
    <w:rsid w:val="009042A6"/>
    <w:rsid w:val="00907139"/>
    <w:rsid w:val="0090749F"/>
    <w:rsid w:val="00910325"/>
    <w:rsid w:val="0091300E"/>
    <w:rsid w:val="00917675"/>
    <w:rsid w:val="00923AA5"/>
    <w:rsid w:val="009279D0"/>
    <w:rsid w:val="00927DAE"/>
    <w:rsid w:val="00927EC0"/>
    <w:rsid w:val="00930AA0"/>
    <w:rsid w:val="009316E8"/>
    <w:rsid w:val="0093318A"/>
    <w:rsid w:val="00937BF5"/>
    <w:rsid w:val="00942520"/>
    <w:rsid w:val="009426D9"/>
    <w:rsid w:val="00943B51"/>
    <w:rsid w:val="00950EE9"/>
    <w:rsid w:val="00951193"/>
    <w:rsid w:val="00954CDF"/>
    <w:rsid w:val="00955059"/>
    <w:rsid w:val="009566B7"/>
    <w:rsid w:val="00965024"/>
    <w:rsid w:val="009674E3"/>
    <w:rsid w:val="00967841"/>
    <w:rsid w:val="00967C64"/>
    <w:rsid w:val="00970BE9"/>
    <w:rsid w:val="00970F27"/>
    <w:rsid w:val="00971D55"/>
    <w:rsid w:val="00973175"/>
    <w:rsid w:val="0097452E"/>
    <w:rsid w:val="009756E6"/>
    <w:rsid w:val="009756F5"/>
    <w:rsid w:val="009778A2"/>
    <w:rsid w:val="00981EA5"/>
    <w:rsid w:val="00982F55"/>
    <w:rsid w:val="00985CE8"/>
    <w:rsid w:val="00986335"/>
    <w:rsid w:val="009941BE"/>
    <w:rsid w:val="00995B82"/>
    <w:rsid w:val="00996ED4"/>
    <w:rsid w:val="009A14DC"/>
    <w:rsid w:val="009A2007"/>
    <w:rsid w:val="009A6E2A"/>
    <w:rsid w:val="009A7797"/>
    <w:rsid w:val="009B1FD4"/>
    <w:rsid w:val="009B73B3"/>
    <w:rsid w:val="009C184F"/>
    <w:rsid w:val="009C43A6"/>
    <w:rsid w:val="009C5723"/>
    <w:rsid w:val="009C62DE"/>
    <w:rsid w:val="009D0E43"/>
    <w:rsid w:val="009E2EF1"/>
    <w:rsid w:val="009E33D9"/>
    <w:rsid w:val="009E75B5"/>
    <w:rsid w:val="009E7FDE"/>
    <w:rsid w:val="009F10D7"/>
    <w:rsid w:val="009F1156"/>
    <w:rsid w:val="009F1236"/>
    <w:rsid w:val="009F148F"/>
    <w:rsid w:val="009F52FC"/>
    <w:rsid w:val="00A0714D"/>
    <w:rsid w:val="00A07788"/>
    <w:rsid w:val="00A119C8"/>
    <w:rsid w:val="00A12605"/>
    <w:rsid w:val="00A14D00"/>
    <w:rsid w:val="00A2255C"/>
    <w:rsid w:val="00A25618"/>
    <w:rsid w:val="00A262C7"/>
    <w:rsid w:val="00A3003F"/>
    <w:rsid w:val="00A3050C"/>
    <w:rsid w:val="00A306CF"/>
    <w:rsid w:val="00A312EA"/>
    <w:rsid w:val="00A3509D"/>
    <w:rsid w:val="00A36EB2"/>
    <w:rsid w:val="00A372B4"/>
    <w:rsid w:val="00A372E2"/>
    <w:rsid w:val="00A37C73"/>
    <w:rsid w:val="00A42610"/>
    <w:rsid w:val="00A44926"/>
    <w:rsid w:val="00A45258"/>
    <w:rsid w:val="00A51F0E"/>
    <w:rsid w:val="00A55AB5"/>
    <w:rsid w:val="00A5647A"/>
    <w:rsid w:val="00A60E2B"/>
    <w:rsid w:val="00A616B5"/>
    <w:rsid w:val="00A64C13"/>
    <w:rsid w:val="00A67FFE"/>
    <w:rsid w:val="00A70DB3"/>
    <w:rsid w:val="00A71D3B"/>
    <w:rsid w:val="00A73A06"/>
    <w:rsid w:val="00A7617C"/>
    <w:rsid w:val="00A770EF"/>
    <w:rsid w:val="00A83AF2"/>
    <w:rsid w:val="00A85C24"/>
    <w:rsid w:val="00A87EE3"/>
    <w:rsid w:val="00A9053B"/>
    <w:rsid w:val="00A92226"/>
    <w:rsid w:val="00A9261D"/>
    <w:rsid w:val="00A956AF"/>
    <w:rsid w:val="00A96180"/>
    <w:rsid w:val="00AA020D"/>
    <w:rsid w:val="00AA0612"/>
    <w:rsid w:val="00AA1556"/>
    <w:rsid w:val="00AB1786"/>
    <w:rsid w:val="00AB2AB5"/>
    <w:rsid w:val="00AB70BC"/>
    <w:rsid w:val="00AC2BB6"/>
    <w:rsid w:val="00AC3B72"/>
    <w:rsid w:val="00AC54A3"/>
    <w:rsid w:val="00AC7F27"/>
    <w:rsid w:val="00AD0C67"/>
    <w:rsid w:val="00AD125F"/>
    <w:rsid w:val="00AD2959"/>
    <w:rsid w:val="00AD6247"/>
    <w:rsid w:val="00AD6E49"/>
    <w:rsid w:val="00AE1C23"/>
    <w:rsid w:val="00AE3578"/>
    <w:rsid w:val="00AE41F8"/>
    <w:rsid w:val="00AE4D8C"/>
    <w:rsid w:val="00AE5E98"/>
    <w:rsid w:val="00AF0FB5"/>
    <w:rsid w:val="00AF5AC3"/>
    <w:rsid w:val="00B04DDA"/>
    <w:rsid w:val="00B0556D"/>
    <w:rsid w:val="00B07D1B"/>
    <w:rsid w:val="00B136AC"/>
    <w:rsid w:val="00B13FF9"/>
    <w:rsid w:val="00B21F08"/>
    <w:rsid w:val="00B22354"/>
    <w:rsid w:val="00B25AA7"/>
    <w:rsid w:val="00B27AB8"/>
    <w:rsid w:val="00B35B50"/>
    <w:rsid w:val="00B44C79"/>
    <w:rsid w:val="00B471EB"/>
    <w:rsid w:val="00B47E1A"/>
    <w:rsid w:val="00B5102E"/>
    <w:rsid w:val="00B5364A"/>
    <w:rsid w:val="00B53DFE"/>
    <w:rsid w:val="00B55267"/>
    <w:rsid w:val="00B56E2F"/>
    <w:rsid w:val="00B65BE6"/>
    <w:rsid w:val="00B67C92"/>
    <w:rsid w:val="00B7006C"/>
    <w:rsid w:val="00B70214"/>
    <w:rsid w:val="00B70445"/>
    <w:rsid w:val="00B72C3F"/>
    <w:rsid w:val="00B72E8E"/>
    <w:rsid w:val="00B838C1"/>
    <w:rsid w:val="00B9018C"/>
    <w:rsid w:val="00B9222F"/>
    <w:rsid w:val="00BA4DFA"/>
    <w:rsid w:val="00BA7B1A"/>
    <w:rsid w:val="00BB0C2A"/>
    <w:rsid w:val="00BB3114"/>
    <w:rsid w:val="00BB600F"/>
    <w:rsid w:val="00BB6C88"/>
    <w:rsid w:val="00BB794A"/>
    <w:rsid w:val="00BB7A59"/>
    <w:rsid w:val="00BC0577"/>
    <w:rsid w:val="00BC333D"/>
    <w:rsid w:val="00BC5A7B"/>
    <w:rsid w:val="00BD24B0"/>
    <w:rsid w:val="00BD486C"/>
    <w:rsid w:val="00BE3305"/>
    <w:rsid w:val="00BE3E93"/>
    <w:rsid w:val="00BE4AFF"/>
    <w:rsid w:val="00BF0297"/>
    <w:rsid w:val="00BF05B8"/>
    <w:rsid w:val="00BF138C"/>
    <w:rsid w:val="00BF1F7C"/>
    <w:rsid w:val="00BF2190"/>
    <w:rsid w:val="00BF4FFE"/>
    <w:rsid w:val="00BF5A6B"/>
    <w:rsid w:val="00C02ABD"/>
    <w:rsid w:val="00C05687"/>
    <w:rsid w:val="00C066B6"/>
    <w:rsid w:val="00C068D6"/>
    <w:rsid w:val="00C06BDD"/>
    <w:rsid w:val="00C0730B"/>
    <w:rsid w:val="00C11E84"/>
    <w:rsid w:val="00C1308E"/>
    <w:rsid w:val="00C14400"/>
    <w:rsid w:val="00C162E7"/>
    <w:rsid w:val="00C17A00"/>
    <w:rsid w:val="00C2392C"/>
    <w:rsid w:val="00C243FE"/>
    <w:rsid w:val="00C246AC"/>
    <w:rsid w:val="00C26E3C"/>
    <w:rsid w:val="00C3212D"/>
    <w:rsid w:val="00C364F1"/>
    <w:rsid w:val="00C43E86"/>
    <w:rsid w:val="00C45547"/>
    <w:rsid w:val="00C4554D"/>
    <w:rsid w:val="00C45BB3"/>
    <w:rsid w:val="00C469B0"/>
    <w:rsid w:val="00C46BA8"/>
    <w:rsid w:val="00C500F6"/>
    <w:rsid w:val="00C52E70"/>
    <w:rsid w:val="00C540B4"/>
    <w:rsid w:val="00C54567"/>
    <w:rsid w:val="00C5499F"/>
    <w:rsid w:val="00C57C59"/>
    <w:rsid w:val="00C63202"/>
    <w:rsid w:val="00C67877"/>
    <w:rsid w:val="00C735D4"/>
    <w:rsid w:val="00C743BB"/>
    <w:rsid w:val="00C75543"/>
    <w:rsid w:val="00C75EDB"/>
    <w:rsid w:val="00C771E2"/>
    <w:rsid w:val="00C77443"/>
    <w:rsid w:val="00C82B8D"/>
    <w:rsid w:val="00C84CED"/>
    <w:rsid w:val="00C86F22"/>
    <w:rsid w:val="00C90E98"/>
    <w:rsid w:val="00C91031"/>
    <w:rsid w:val="00C93C9F"/>
    <w:rsid w:val="00C968B9"/>
    <w:rsid w:val="00CA38B8"/>
    <w:rsid w:val="00CA3E20"/>
    <w:rsid w:val="00CA53C1"/>
    <w:rsid w:val="00CA6D8C"/>
    <w:rsid w:val="00CA6FBB"/>
    <w:rsid w:val="00CB104E"/>
    <w:rsid w:val="00CB152A"/>
    <w:rsid w:val="00CB2B0C"/>
    <w:rsid w:val="00CB5AF5"/>
    <w:rsid w:val="00CC00BA"/>
    <w:rsid w:val="00CC175E"/>
    <w:rsid w:val="00CC4DCD"/>
    <w:rsid w:val="00CC6170"/>
    <w:rsid w:val="00CC6E23"/>
    <w:rsid w:val="00CD17ED"/>
    <w:rsid w:val="00CD2BE0"/>
    <w:rsid w:val="00CE018C"/>
    <w:rsid w:val="00CE0523"/>
    <w:rsid w:val="00CE4915"/>
    <w:rsid w:val="00CF0B7A"/>
    <w:rsid w:val="00CF1350"/>
    <w:rsid w:val="00CF5AAF"/>
    <w:rsid w:val="00CF7A70"/>
    <w:rsid w:val="00D008C9"/>
    <w:rsid w:val="00D01142"/>
    <w:rsid w:val="00D045ED"/>
    <w:rsid w:val="00D06B59"/>
    <w:rsid w:val="00D11481"/>
    <w:rsid w:val="00D114A3"/>
    <w:rsid w:val="00D13425"/>
    <w:rsid w:val="00D15593"/>
    <w:rsid w:val="00D1567C"/>
    <w:rsid w:val="00D16B74"/>
    <w:rsid w:val="00D22DAD"/>
    <w:rsid w:val="00D231FB"/>
    <w:rsid w:val="00D25925"/>
    <w:rsid w:val="00D27160"/>
    <w:rsid w:val="00D27440"/>
    <w:rsid w:val="00D3340D"/>
    <w:rsid w:val="00D3689C"/>
    <w:rsid w:val="00D40932"/>
    <w:rsid w:val="00D40CA3"/>
    <w:rsid w:val="00D4197F"/>
    <w:rsid w:val="00D44BBF"/>
    <w:rsid w:val="00D44C15"/>
    <w:rsid w:val="00D45D69"/>
    <w:rsid w:val="00D46B92"/>
    <w:rsid w:val="00D5195B"/>
    <w:rsid w:val="00D53671"/>
    <w:rsid w:val="00D5477F"/>
    <w:rsid w:val="00D671F7"/>
    <w:rsid w:val="00D67274"/>
    <w:rsid w:val="00D7548C"/>
    <w:rsid w:val="00D80C39"/>
    <w:rsid w:val="00D80F5A"/>
    <w:rsid w:val="00D82328"/>
    <w:rsid w:val="00D8536E"/>
    <w:rsid w:val="00D919FA"/>
    <w:rsid w:val="00D95139"/>
    <w:rsid w:val="00D95EDB"/>
    <w:rsid w:val="00D96972"/>
    <w:rsid w:val="00DA23A3"/>
    <w:rsid w:val="00DA245B"/>
    <w:rsid w:val="00DA59FB"/>
    <w:rsid w:val="00DA6C93"/>
    <w:rsid w:val="00DA7100"/>
    <w:rsid w:val="00DB1667"/>
    <w:rsid w:val="00DB69D9"/>
    <w:rsid w:val="00DC14B9"/>
    <w:rsid w:val="00DC226F"/>
    <w:rsid w:val="00DC2D0A"/>
    <w:rsid w:val="00DC4267"/>
    <w:rsid w:val="00DC5C0E"/>
    <w:rsid w:val="00DD298D"/>
    <w:rsid w:val="00DD465F"/>
    <w:rsid w:val="00DD5453"/>
    <w:rsid w:val="00DD727F"/>
    <w:rsid w:val="00DE187C"/>
    <w:rsid w:val="00DE3891"/>
    <w:rsid w:val="00DE3D4A"/>
    <w:rsid w:val="00DE7095"/>
    <w:rsid w:val="00DF09E4"/>
    <w:rsid w:val="00DF2419"/>
    <w:rsid w:val="00DF2583"/>
    <w:rsid w:val="00DF2B95"/>
    <w:rsid w:val="00DF5FE4"/>
    <w:rsid w:val="00DF64C9"/>
    <w:rsid w:val="00DF6613"/>
    <w:rsid w:val="00DF6A4A"/>
    <w:rsid w:val="00DF7C9C"/>
    <w:rsid w:val="00E078D0"/>
    <w:rsid w:val="00E10F61"/>
    <w:rsid w:val="00E119F0"/>
    <w:rsid w:val="00E1514F"/>
    <w:rsid w:val="00E224F8"/>
    <w:rsid w:val="00E22537"/>
    <w:rsid w:val="00E24151"/>
    <w:rsid w:val="00E2751D"/>
    <w:rsid w:val="00E30A7B"/>
    <w:rsid w:val="00E34B2E"/>
    <w:rsid w:val="00E35998"/>
    <w:rsid w:val="00E37B17"/>
    <w:rsid w:val="00E41384"/>
    <w:rsid w:val="00E44C64"/>
    <w:rsid w:val="00E467F7"/>
    <w:rsid w:val="00E57C25"/>
    <w:rsid w:val="00E61D0F"/>
    <w:rsid w:val="00E63EB1"/>
    <w:rsid w:val="00E64DD2"/>
    <w:rsid w:val="00E65373"/>
    <w:rsid w:val="00E67CD8"/>
    <w:rsid w:val="00E72E68"/>
    <w:rsid w:val="00E7432B"/>
    <w:rsid w:val="00E7472D"/>
    <w:rsid w:val="00E83241"/>
    <w:rsid w:val="00E83416"/>
    <w:rsid w:val="00E84546"/>
    <w:rsid w:val="00E85CB6"/>
    <w:rsid w:val="00E95FAF"/>
    <w:rsid w:val="00E963C4"/>
    <w:rsid w:val="00EA0A41"/>
    <w:rsid w:val="00EA1B34"/>
    <w:rsid w:val="00EA464B"/>
    <w:rsid w:val="00EA6A7B"/>
    <w:rsid w:val="00EA72FE"/>
    <w:rsid w:val="00EB70C4"/>
    <w:rsid w:val="00EC0DAB"/>
    <w:rsid w:val="00EC4FF7"/>
    <w:rsid w:val="00EC66C2"/>
    <w:rsid w:val="00EC73D7"/>
    <w:rsid w:val="00ED6EB1"/>
    <w:rsid w:val="00ED7403"/>
    <w:rsid w:val="00ED7A21"/>
    <w:rsid w:val="00ED7E59"/>
    <w:rsid w:val="00EE08F9"/>
    <w:rsid w:val="00EE13C4"/>
    <w:rsid w:val="00EE3847"/>
    <w:rsid w:val="00EE44C3"/>
    <w:rsid w:val="00EF255B"/>
    <w:rsid w:val="00EF53F3"/>
    <w:rsid w:val="00EF7DAD"/>
    <w:rsid w:val="00F011FA"/>
    <w:rsid w:val="00F05201"/>
    <w:rsid w:val="00F07E31"/>
    <w:rsid w:val="00F125BF"/>
    <w:rsid w:val="00F1390C"/>
    <w:rsid w:val="00F13DEC"/>
    <w:rsid w:val="00F14955"/>
    <w:rsid w:val="00F14CCC"/>
    <w:rsid w:val="00F15CDC"/>
    <w:rsid w:val="00F222C7"/>
    <w:rsid w:val="00F30999"/>
    <w:rsid w:val="00F31823"/>
    <w:rsid w:val="00F34D10"/>
    <w:rsid w:val="00F36DBC"/>
    <w:rsid w:val="00F37329"/>
    <w:rsid w:val="00F40CE8"/>
    <w:rsid w:val="00F41CCF"/>
    <w:rsid w:val="00F4255B"/>
    <w:rsid w:val="00F4278E"/>
    <w:rsid w:val="00F47D4B"/>
    <w:rsid w:val="00F51C8C"/>
    <w:rsid w:val="00F526F7"/>
    <w:rsid w:val="00F544BF"/>
    <w:rsid w:val="00F54B05"/>
    <w:rsid w:val="00F54C08"/>
    <w:rsid w:val="00F60D71"/>
    <w:rsid w:val="00F62683"/>
    <w:rsid w:val="00F63C49"/>
    <w:rsid w:val="00F6417C"/>
    <w:rsid w:val="00F64198"/>
    <w:rsid w:val="00F65F16"/>
    <w:rsid w:val="00F67388"/>
    <w:rsid w:val="00F67D50"/>
    <w:rsid w:val="00F70E4E"/>
    <w:rsid w:val="00F71820"/>
    <w:rsid w:val="00F7657C"/>
    <w:rsid w:val="00F76C6E"/>
    <w:rsid w:val="00F8037C"/>
    <w:rsid w:val="00F8108E"/>
    <w:rsid w:val="00F8198B"/>
    <w:rsid w:val="00F8226E"/>
    <w:rsid w:val="00F83BC9"/>
    <w:rsid w:val="00F858E8"/>
    <w:rsid w:val="00F85D8F"/>
    <w:rsid w:val="00F86F5A"/>
    <w:rsid w:val="00F9524D"/>
    <w:rsid w:val="00F96E93"/>
    <w:rsid w:val="00FA0D2D"/>
    <w:rsid w:val="00FA1EBC"/>
    <w:rsid w:val="00FA43E7"/>
    <w:rsid w:val="00FA65AE"/>
    <w:rsid w:val="00FC1077"/>
    <w:rsid w:val="00FC2E09"/>
    <w:rsid w:val="00FC340F"/>
    <w:rsid w:val="00FC40F6"/>
    <w:rsid w:val="00FD19E4"/>
    <w:rsid w:val="00FD629C"/>
    <w:rsid w:val="00FE3D60"/>
    <w:rsid w:val="00FE4391"/>
    <w:rsid w:val="00FE6720"/>
    <w:rsid w:val="00FF3E1B"/>
    <w:rsid w:val="00FF50B6"/>
    <w:rsid w:val="00FF5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6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66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07A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41F8"/>
  </w:style>
  <w:style w:type="paragraph" w:styleId="Footer">
    <w:name w:val="footer"/>
    <w:basedOn w:val="Normal"/>
    <w:link w:val="Foot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1F8"/>
  </w:style>
  <w:style w:type="paragraph" w:styleId="NoSpacing">
    <w:name w:val="No Spacing"/>
    <w:uiPriority w:val="1"/>
    <w:qFormat/>
    <w:rsid w:val="00224F44"/>
    <w:pPr>
      <w:spacing w:line="240" w:lineRule="auto"/>
      <w:jc w:val="left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F07EB-56E6-48BA-8E4A-5E8FE486F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889</TotalTime>
  <Pages>4</Pages>
  <Words>821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saleemlone</dc:creator>
  <cp:lastModifiedBy>Examcell</cp:lastModifiedBy>
  <cp:revision>562</cp:revision>
  <cp:lastPrinted>2018-01-08T10:24:00Z</cp:lastPrinted>
  <dcterms:created xsi:type="dcterms:W3CDTF">2013-12-24T11:08:00Z</dcterms:created>
  <dcterms:modified xsi:type="dcterms:W3CDTF">2018-01-19T05:20:00Z</dcterms:modified>
</cp:coreProperties>
</file>