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F1573D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63534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7B2C5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  <w:r w:rsidR="009E095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</w:t>
                  </w:r>
                  <w:r w:rsidR="0054347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="00347A2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42531D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9E0950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A56D7C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Six</w:t>
      </w:r>
      <w:r w:rsidR="0042531D">
        <w:rPr>
          <w:rFonts w:ascii="Times New Roman" w:hAnsi="Times New Roman" w:cs="Times New Roman"/>
          <w:sz w:val="26"/>
          <w:szCs w:val="26"/>
        </w:rPr>
        <w:t>th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54347D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Civil</w:t>
      </w:r>
      <w:r w:rsidR="00FE196C">
        <w:rPr>
          <w:rFonts w:ascii="Times New Roman" w:hAnsi="Times New Roman" w:cs="Times New Roman"/>
          <w:sz w:val="26"/>
          <w:szCs w:val="26"/>
        </w:rPr>
        <w:t xml:space="preserve"> Engineering</w:t>
      </w:r>
    </w:p>
    <w:p w:rsidR="0054347D" w:rsidRDefault="0054347D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9113A8">
        <w:rPr>
          <w:rFonts w:ascii="Times New Roman" w:hAnsi="Times New Roman" w:cs="Times New Roman"/>
          <w:sz w:val="26"/>
          <w:szCs w:val="26"/>
        </w:rPr>
        <w:t xml:space="preserve">14UCE604 - STRUCTURAL ANALYSIS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113A8">
        <w:rPr>
          <w:rFonts w:ascii="Times New Roman" w:hAnsi="Times New Roman" w:cs="Times New Roman"/>
          <w:sz w:val="26"/>
          <w:szCs w:val="26"/>
        </w:rPr>
        <w:t xml:space="preserve"> II</w:t>
      </w:r>
    </w:p>
    <w:p w:rsidR="00C743BB" w:rsidRDefault="00ED1349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FF12F4" w:rsidRDefault="00FF12F4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FF12F4">
        <w:rPr>
          <w:rFonts w:ascii="Times New Roman" w:hAnsi="Times New Roman" w:cs="Times New Roman"/>
          <w:sz w:val="26"/>
          <w:szCs w:val="26"/>
        </w:rPr>
        <w:t xml:space="preserve">Smith chart </w:t>
      </w:r>
      <w:r>
        <w:rPr>
          <w:rFonts w:ascii="Times New Roman" w:hAnsi="Times New Roman" w:cs="Times New Roman"/>
          <w:sz w:val="26"/>
          <w:szCs w:val="26"/>
        </w:rPr>
        <w:t>may be permitted)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54347D" w:rsidRDefault="0054347D" w:rsidP="0054347D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 </w:t>
      </w:r>
      <w:r w:rsidRPr="005434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When a uniformly distributed load, longer than the span of the girder, moves from left to </w:t>
      </w:r>
    </w:p>
    <w:p w:rsidR="0054347D" w:rsidRDefault="0054347D" w:rsidP="0054347D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5434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right, then the maximum bending moment at mid section of span occurs when the </w:t>
      </w:r>
    </w:p>
    <w:p w:rsidR="009E0950" w:rsidRPr="00DD074C" w:rsidRDefault="0054347D" w:rsidP="0054347D">
      <w:pPr>
        <w:spacing w:after="12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5434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uniformly distributed load occupies</w:t>
      </w:r>
    </w:p>
    <w:p w:rsidR="0054347D" w:rsidRDefault="0089397E" w:rsidP="0054347D">
      <w:pPr>
        <w:spacing w:before="12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</w:t>
      </w:r>
      <w:r w:rsidR="006929D0" w:rsidRPr="00277E29">
        <w:rPr>
          <w:rFonts w:ascii="Times New Roman" w:hAnsi="Times New Roman" w:cs="Times New Roman"/>
          <w:sz w:val="26"/>
          <w:szCs w:val="26"/>
        </w:rPr>
        <w:t>a)</w:t>
      </w:r>
      <w:r w:rsidR="00A91B57">
        <w:rPr>
          <w:rFonts w:ascii="Times New Roman" w:hAnsi="Times New Roman" w:cs="Times New Roman"/>
          <w:sz w:val="26"/>
          <w:szCs w:val="26"/>
        </w:rPr>
        <w:t xml:space="preserve"> </w:t>
      </w:r>
      <w:r w:rsidR="0054347D">
        <w:rPr>
          <w:rFonts w:ascii="Times New Roman" w:hAnsi="Times New Roman" w:cs="Times New Roman"/>
          <w:sz w:val="26"/>
          <w:szCs w:val="26"/>
        </w:rPr>
        <w:t>L</w:t>
      </w:r>
      <w:r w:rsidR="0054347D" w:rsidRPr="009113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ess than the left half span</w:t>
      </w:r>
      <w:r w:rsidR="00A56D7C">
        <w:rPr>
          <w:rFonts w:ascii="Times New Roman" w:hAnsi="Times New Roman" w:cs="Times New Roman"/>
          <w:sz w:val="26"/>
          <w:szCs w:val="26"/>
        </w:rPr>
        <w:tab/>
      </w:r>
      <w:r w:rsidR="0054347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277E29">
        <w:rPr>
          <w:rFonts w:ascii="Times New Roman" w:hAnsi="Times New Roman" w:cs="Times New Roman"/>
          <w:sz w:val="26"/>
          <w:szCs w:val="26"/>
        </w:rPr>
        <w:t>(</w:t>
      </w:r>
      <w:r w:rsidR="006929D0" w:rsidRPr="00277E29">
        <w:rPr>
          <w:rFonts w:ascii="Times New Roman" w:hAnsi="Times New Roman" w:cs="Times New Roman"/>
          <w:sz w:val="26"/>
          <w:szCs w:val="26"/>
        </w:rPr>
        <w:t>b)</w:t>
      </w:r>
      <w:r w:rsidR="00A91B57">
        <w:rPr>
          <w:rFonts w:ascii="Times New Roman" w:hAnsi="Times New Roman" w:cs="Times New Roman"/>
          <w:sz w:val="26"/>
          <w:szCs w:val="26"/>
        </w:rPr>
        <w:t xml:space="preserve"> </w:t>
      </w:r>
      <w:r w:rsidR="005434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</w:t>
      </w:r>
      <w:r w:rsidR="0054347D" w:rsidRPr="009113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hole of left half span</w:t>
      </w:r>
      <w:r w:rsidR="00A56D7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24F44" w:rsidRPr="00277E29" w:rsidRDefault="0089397E" w:rsidP="0054347D">
      <w:pPr>
        <w:spacing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</w:t>
      </w:r>
      <w:r w:rsidR="003B0E09" w:rsidRPr="00277E29">
        <w:rPr>
          <w:rFonts w:ascii="Times New Roman" w:hAnsi="Times New Roman" w:cs="Times New Roman"/>
          <w:sz w:val="26"/>
          <w:szCs w:val="26"/>
        </w:rPr>
        <w:t>c)</w:t>
      </w:r>
      <w:r w:rsidR="00A91B57">
        <w:rPr>
          <w:rFonts w:ascii="Times New Roman" w:hAnsi="Times New Roman" w:cs="Times New Roman"/>
          <w:sz w:val="26"/>
          <w:szCs w:val="26"/>
        </w:rPr>
        <w:t xml:space="preserve"> </w:t>
      </w:r>
      <w:r w:rsidR="005434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</w:t>
      </w:r>
      <w:r w:rsidR="0054347D" w:rsidRPr="009113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ore than the left half span</w:t>
      </w:r>
      <w:r w:rsidR="0054347D" w:rsidRPr="00277E29">
        <w:rPr>
          <w:rFonts w:ascii="Times New Roman" w:hAnsi="Times New Roman" w:cs="Times New Roman"/>
          <w:sz w:val="26"/>
          <w:szCs w:val="26"/>
        </w:rPr>
        <w:t xml:space="preserve"> </w:t>
      </w:r>
      <w:r w:rsidR="0054347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77E29">
        <w:rPr>
          <w:rFonts w:ascii="Times New Roman" w:hAnsi="Times New Roman" w:cs="Times New Roman"/>
          <w:sz w:val="26"/>
          <w:szCs w:val="26"/>
        </w:rPr>
        <w:t>(</w:t>
      </w:r>
      <w:r w:rsidR="003B0E09" w:rsidRPr="00277E29">
        <w:rPr>
          <w:rFonts w:ascii="Times New Roman" w:hAnsi="Times New Roman" w:cs="Times New Roman"/>
          <w:sz w:val="26"/>
          <w:szCs w:val="26"/>
        </w:rPr>
        <w:t>d)</w:t>
      </w:r>
      <w:r w:rsidR="00FC340F" w:rsidRPr="00277E29">
        <w:rPr>
          <w:rFonts w:ascii="Times New Roman" w:hAnsi="Times New Roman" w:cs="Times New Roman"/>
          <w:sz w:val="26"/>
          <w:szCs w:val="26"/>
        </w:rPr>
        <w:t xml:space="preserve"> </w:t>
      </w:r>
      <w:r w:rsidR="005434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</w:t>
      </w:r>
      <w:r w:rsidR="0054347D" w:rsidRPr="009113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hole span</w:t>
      </w:r>
    </w:p>
    <w:p w:rsidR="0054347D" w:rsidRDefault="0054347D" w:rsidP="0054347D">
      <w:pPr>
        <w:pStyle w:val="ListParagraph"/>
        <w:spacing w:after="12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What is the variation of influence line for stress function in a statically determinate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54347D" w:rsidRPr="009113A8" w:rsidRDefault="0054347D" w:rsidP="0054347D">
      <w:pPr>
        <w:pStyle w:val="ListParagraph"/>
        <w:spacing w:after="12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structure?</w:t>
      </w:r>
    </w:p>
    <w:p w:rsidR="009E0950" w:rsidRDefault="004F370C" w:rsidP="009E0950">
      <w:pPr>
        <w:spacing w:before="120"/>
        <w:ind w:left="432" w:firstLine="432"/>
        <w:rPr>
          <w:rFonts w:ascii="Times New Roman" w:hAnsi="Times New Roman" w:cs="Times New Roman"/>
          <w:sz w:val="26"/>
          <w:szCs w:val="26"/>
          <w:lang w:val="en-GB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a) </w:t>
      </w:r>
      <w:r w:rsidR="0054347D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="0054347D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arabolic</w:t>
      </w:r>
      <w:r w:rsidR="0054347D"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54347D"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                 </w:t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b)</w:t>
      </w:r>
      <w:r w:rsidR="00E309B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54347D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54347D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ilinear</w:t>
      </w:r>
      <w:r w:rsidR="00A547F2" w:rsidRPr="001718F0"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A56D7C" w:rsidRDefault="004F370C" w:rsidP="009E0950">
      <w:pPr>
        <w:spacing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c)</w:t>
      </w:r>
      <w:r w:rsidR="00E309B2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54347D">
        <w:rPr>
          <w:rFonts w:ascii="Times New Roman" w:hAnsi="Times New Roman" w:cs="Times New Roman"/>
          <w:color w:val="000000" w:themeColor="text1"/>
          <w:sz w:val="26"/>
          <w:szCs w:val="26"/>
        </w:rPr>
        <w:t>L</w:t>
      </w:r>
      <w:r w:rsidR="0054347D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inear</w:t>
      </w:r>
      <w:r w:rsidR="0054347D" w:rsidRPr="00DE196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54347D">
        <w:rPr>
          <w:rFonts w:ascii="Times New Roman" w:hAnsi="Times New Roman" w:cs="Times New Roman"/>
          <w:sz w:val="26"/>
          <w:szCs w:val="26"/>
          <w:lang w:val="en-GB"/>
        </w:rPr>
        <w:t xml:space="preserve">                                                </w:t>
      </w:r>
      <w:r w:rsidR="00A56D7C"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A56D7C"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="0054347D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="0054347D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niformly rectangular</w:t>
      </w:r>
      <w:r w:rsidR="00A56D7C" w:rsidRPr="00FC39D8">
        <w:rPr>
          <w:rFonts w:ascii="Times New Roman" w:hAnsi="Times New Roman" w:cs="Times New Roman"/>
          <w:sz w:val="26"/>
          <w:szCs w:val="26"/>
        </w:rPr>
        <w:tab/>
      </w:r>
    </w:p>
    <w:p w:rsidR="0054347D" w:rsidRDefault="0054347D" w:rsidP="0054347D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9113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Muller Breslau's principle for obtaining influence lines is applicable to i) trusses ii) </w:t>
      </w:r>
    </w:p>
    <w:p w:rsidR="0054347D" w:rsidRDefault="0054347D" w:rsidP="0054347D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  </w:t>
      </w:r>
      <w:r w:rsidRPr="009113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statically determinate beams and frames iii) statically indeterminate structures, the </w:t>
      </w:r>
    </w:p>
    <w:p w:rsidR="0054347D" w:rsidRDefault="0054347D" w:rsidP="0054347D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  </w:t>
      </w:r>
      <w:r w:rsidRPr="009113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material of which is elastic and follows Hooke's law iv) any statically indeterminate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54347D" w:rsidRPr="009113A8" w:rsidRDefault="0054347D" w:rsidP="0054347D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  </w:t>
      </w:r>
      <w:r w:rsidRPr="009113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structure. The correct answer is</w:t>
      </w:r>
    </w:p>
    <w:p w:rsidR="00A56D7C" w:rsidRDefault="006163AF" w:rsidP="0054347D">
      <w:pPr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24759E" w:rsidRDefault="00A56D7C" w:rsidP="0054347D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56291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54347D" w:rsidRPr="009113A8">
        <w:rPr>
          <w:rFonts w:ascii="Times New Roman" w:hAnsi="Times New Roman" w:cs="Times New Roman"/>
          <w:sz w:val="26"/>
          <w:szCs w:val="26"/>
        </w:rPr>
        <w:t>(i), (ii) and (iii)</w:t>
      </w:r>
      <w:r w:rsidR="0054347D">
        <w:rPr>
          <w:rFonts w:ascii="Times New Roman" w:hAnsi="Times New Roman" w:cs="Times New Roman"/>
          <w:sz w:val="26"/>
          <w:szCs w:val="26"/>
        </w:rPr>
        <w:t xml:space="preserve">      </w:t>
      </w:r>
      <w:r w:rsidR="0054347D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4F7DA0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54347D" w:rsidRPr="009113A8">
        <w:rPr>
          <w:rFonts w:ascii="Times New Roman" w:hAnsi="Times New Roman" w:cs="Times New Roman"/>
          <w:sz w:val="26"/>
          <w:szCs w:val="26"/>
        </w:rPr>
        <w:t>(i), (ii) and (iv)</w:t>
      </w:r>
      <w:r w:rsidR="009E0950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="009E0950">
        <w:rPr>
          <w:rFonts w:ascii="Times New Roman" w:hAnsi="Times New Roman" w:cs="Times New Roman"/>
          <w:sz w:val="26"/>
          <w:szCs w:val="26"/>
          <w:lang w:val="en-GB"/>
        </w:rPr>
        <w:t xml:space="preserve">         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5E6863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54347D" w:rsidRPr="009113A8">
        <w:rPr>
          <w:rFonts w:ascii="Times New Roman" w:hAnsi="Times New Roman" w:cs="Times New Roman"/>
          <w:sz w:val="26"/>
          <w:szCs w:val="26"/>
        </w:rPr>
        <w:t>(i) and (ii)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4347D">
        <w:rPr>
          <w:rFonts w:ascii="Times New Roman" w:hAnsi="Times New Roman" w:cs="Times New Roman"/>
          <w:sz w:val="26"/>
          <w:szCs w:val="26"/>
          <w:lang w:val="en-IN"/>
        </w:rPr>
        <w:t xml:space="preserve">              </w:t>
      </w:r>
      <w:r w:rsidR="009E095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8219B5"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="00994688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5E686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54347D">
        <w:rPr>
          <w:rFonts w:ascii="Times New Roman" w:hAnsi="Times New Roman" w:cs="Times New Roman"/>
          <w:sz w:val="26"/>
          <w:szCs w:val="26"/>
        </w:rPr>
        <w:t>O</w:t>
      </w:r>
      <w:r w:rsidR="0054347D" w:rsidRPr="009113A8">
        <w:rPr>
          <w:rFonts w:ascii="Times New Roman" w:hAnsi="Times New Roman" w:cs="Times New Roman"/>
          <w:sz w:val="26"/>
          <w:szCs w:val="26"/>
        </w:rPr>
        <w:t>nly (i)</w:t>
      </w:r>
      <w:r w:rsidR="0054347D" w:rsidRPr="009113A8">
        <w:rPr>
          <w:rFonts w:ascii="Times New Roman" w:hAnsi="Times New Roman" w:cs="Times New Roman"/>
          <w:sz w:val="26"/>
          <w:szCs w:val="26"/>
        </w:rPr>
        <w:tab/>
      </w:r>
    </w:p>
    <w:p w:rsidR="00026187" w:rsidRDefault="00026187" w:rsidP="00026187">
      <w:pPr>
        <w:tabs>
          <w:tab w:val="left" w:pos="1182"/>
        </w:tabs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Pr="009113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What is the area of influence diagram for the reaction at the hinged end of a uniform </w:t>
      </w:r>
    </w:p>
    <w:p w:rsidR="005617AC" w:rsidRPr="0081193F" w:rsidRDefault="00026187" w:rsidP="00026187">
      <w:pPr>
        <w:tabs>
          <w:tab w:val="left" w:pos="118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 </w:t>
      </w:r>
      <w:r w:rsidRPr="009113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propped cantilever beam of span L?</w:t>
      </w:r>
    </w:p>
    <w:p w:rsidR="00945665" w:rsidRDefault="003B0E09" w:rsidP="00A51DDE">
      <w:pPr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26187" w:rsidRPr="009113A8">
        <w:rPr>
          <w:rFonts w:ascii="Times New Roman" w:hAnsi="Times New Roman" w:cs="Times New Roman"/>
          <w:sz w:val="26"/>
          <w:szCs w:val="26"/>
        </w:rPr>
        <w:t>L/8</w:t>
      </w:r>
      <w:r w:rsidR="009E0950">
        <w:rPr>
          <w:rFonts w:ascii="Times New Roman" w:hAnsi="Times New Roman" w:cs="Times New Roman"/>
          <w:sz w:val="26"/>
          <w:szCs w:val="26"/>
        </w:rPr>
        <w:tab/>
      </w:r>
      <w:r w:rsidR="0002618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26187" w:rsidRPr="009113A8">
        <w:rPr>
          <w:rFonts w:ascii="Times New Roman" w:hAnsi="Times New Roman" w:cs="Times New Roman"/>
          <w:sz w:val="26"/>
          <w:szCs w:val="26"/>
        </w:rPr>
        <w:t>L/2</w:t>
      </w:r>
      <w:r w:rsidR="0002618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26187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DA245B" w:rsidRPr="00DE1960">
        <w:rPr>
          <w:rFonts w:ascii="Times New Roman" w:hAnsi="Times New Roman" w:cs="Times New Roman"/>
          <w:sz w:val="26"/>
          <w:szCs w:val="26"/>
          <w:lang w:val="en-IN"/>
        </w:rPr>
        <w:t>c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E166E2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26187" w:rsidRPr="009113A8">
        <w:rPr>
          <w:rFonts w:ascii="Times New Roman" w:hAnsi="Times New Roman" w:cs="Times New Roman"/>
          <w:sz w:val="26"/>
          <w:szCs w:val="26"/>
        </w:rPr>
        <w:t>L/4</w:t>
      </w:r>
      <w:r w:rsidR="00CD3B66">
        <w:rPr>
          <w:rFonts w:ascii="Times New Roman" w:hAnsi="Times New Roman" w:cs="Times New Roman"/>
          <w:sz w:val="26"/>
          <w:szCs w:val="26"/>
          <w:lang w:val="en-IN"/>
        </w:rPr>
        <w:tab/>
      </w:r>
      <w:r w:rsidR="009E0950"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026187" w:rsidRPr="009113A8">
        <w:rPr>
          <w:rFonts w:ascii="Times New Roman" w:hAnsi="Times New Roman" w:cs="Times New Roman"/>
          <w:sz w:val="26"/>
          <w:szCs w:val="26"/>
        </w:rPr>
        <w:t>3L/8</w:t>
      </w:r>
      <w:r w:rsidR="00A56D7C" w:rsidRPr="00FC39D8">
        <w:rPr>
          <w:rFonts w:ascii="Times New Roman" w:hAnsi="Times New Roman" w:cs="Times New Roman"/>
          <w:sz w:val="26"/>
          <w:szCs w:val="26"/>
        </w:rPr>
        <w:tab/>
      </w:r>
    </w:p>
    <w:p w:rsidR="00026187" w:rsidRDefault="00026187" w:rsidP="0002618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A three hinged symmetrical parabolic arch is hinged at the springing and at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crown.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26187" w:rsidRDefault="00026187" w:rsidP="0002618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span and rise are 40m and 10m respectively. The left half of the arch is loaded with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E0950" w:rsidRPr="00DD074C" w:rsidRDefault="00026187" w:rsidP="0002618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U.D.L of 3t/m. The horizontal thrust at the springing will be</w:t>
      </w:r>
    </w:p>
    <w:p w:rsidR="003B0E09" w:rsidRPr="00742745" w:rsidRDefault="003B0E09" w:rsidP="00A51DDE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790CF6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26187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15 t</w:t>
      </w:r>
      <w:r w:rsidR="00A56D7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026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A56D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</w:t>
      </w:r>
      <w:r w:rsidR="00E06FC8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790CF6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26187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20 t</w:t>
      </w:r>
      <w:r w:rsidR="00026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071F43" w:rsidRPr="00071F43">
        <w:rPr>
          <w:rFonts w:ascii="Times New Roman" w:hAnsi="Times New Roman" w:cs="Times New Roman"/>
          <w:sz w:val="26"/>
          <w:szCs w:val="26"/>
        </w:rPr>
        <w:t xml:space="preserve"> </w:t>
      </w:r>
      <w:r w:rsidR="00026187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30 t</w:t>
      </w:r>
      <w:r w:rsidR="00026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B85248">
        <w:rPr>
          <w:rFonts w:ascii="Times New Roman" w:hAnsi="Times New Roman" w:cs="Times New Roman"/>
          <w:sz w:val="26"/>
          <w:szCs w:val="26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465D4A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26187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40 t</w:t>
      </w:r>
    </w:p>
    <w:p w:rsidR="00026187" w:rsidRDefault="00026187" w:rsidP="0002618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For a two-hinged arch, if one of the supports settles down vertically, then the horizontal </w:t>
      </w:r>
    </w:p>
    <w:p w:rsidR="00B626C9" w:rsidRPr="00742745" w:rsidRDefault="00026187" w:rsidP="0002618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thrust</w:t>
      </w:r>
    </w:p>
    <w:p w:rsidR="00872E19" w:rsidRPr="00742745" w:rsidRDefault="00A3050C" w:rsidP="00A51DDE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C514F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26187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026187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s increased</w:t>
      </w:r>
      <w:r w:rsidR="00A56D7C">
        <w:rPr>
          <w:rFonts w:ascii="Times New Roman" w:hAnsi="Times New Roman" w:cs="Times New Roman"/>
          <w:sz w:val="26"/>
          <w:szCs w:val="26"/>
        </w:rPr>
        <w:tab/>
      </w:r>
      <w:r w:rsidR="00A56D7C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C514F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26187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026187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s decreased</w:t>
      </w:r>
      <w:r w:rsidR="009B3398">
        <w:rPr>
          <w:rFonts w:ascii="Times New Roman" w:hAnsi="Times New Roman" w:cs="Times New Roman"/>
          <w:sz w:val="26"/>
          <w:szCs w:val="26"/>
        </w:rPr>
        <w:tab/>
      </w:r>
      <w:r w:rsidR="00026187">
        <w:rPr>
          <w:rFonts w:ascii="Times New Roman" w:hAnsi="Times New Roman" w:cs="Times New Roman"/>
          <w:sz w:val="26"/>
          <w:szCs w:val="26"/>
        </w:rPr>
        <w:t xml:space="preserve">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C514F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26187">
        <w:rPr>
          <w:rFonts w:ascii="Times New Roman" w:hAnsi="Times New Roman" w:cs="Times New Roman"/>
          <w:sz w:val="26"/>
          <w:szCs w:val="26"/>
          <w:lang w:val="en-IN"/>
        </w:rPr>
        <w:t>R</w:t>
      </w:r>
      <w:r w:rsidR="00026187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emains unchanged</w:t>
      </w:r>
      <w:r w:rsidR="000261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681">
        <w:rPr>
          <w:rFonts w:ascii="Times New Roman" w:hAnsi="Times New Roman" w:cs="Times New Roman"/>
          <w:sz w:val="26"/>
          <w:szCs w:val="26"/>
        </w:rPr>
        <w:tab/>
      </w:r>
      <w:r w:rsidR="00C26E3C" w:rsidRPr="00675FFD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675FFD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244681" w:rsidRPr="00675FF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26187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026187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ecomes zero</w:t>
      </w:r>
    </w:p>
    <w:p w:rsidR="00264699" w:rsidRPr="009113A8" w:rsidRDefault="00C452FE" w:rsidP="00264699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264699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If in a rigid-jointed space frame, (6m + r) &lt; 6j, then the frame is</w:t>
      </w:r>
    </w:p>
    <w:p w:rsidR="00A56D7C" w:rsidRDefault="00A56D7C" w:rsidP="002646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FC39D8">
        <w:rPr>
          <w:rFonts w:ascii="Times New Roman" w:hAnsi="Times New Roman" w:cs="Times New Roman"/>
          <w:sz w:val="26"/>
          <w:szCs w:val="26"/>
        </w:rPr>
        <w:t>.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264699" w:rsidRDefault="00A56D7C" w:rsidP="00A56D7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C951A8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264699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="00264699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nstable</w:t>
      </w:r>
      <w:r w:rsidR="00E27D2C">
        <w:rPr>
          <w:rFonts w:ascii="Times New Roman" w:hAnsi="Times New Roman" w:cs="Times New Roman"/>
          <w:sz w:val="26"/>
          <w:szCs w:val="26"/>
        </w:rPr>
        <w:t xml:space="preserve">    </w:t>
      </w:r>
      <w:r w:rsidR="0026469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27D2C">
        <w:rPr>
          <w:rFonts w:ascii="Times New Roman" w:hAnsi="Times New Roman" w:cs="Times New Roman"/>
          <w:sz w:val="26"/>
          <w:szCs w:val="26"/>
        </w:rPr>
        <w:t xml:space="preserve">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3747D1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264699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264699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table</w:t>
      </w:r>
    </w:p>
    <w:p w:rsidR="003B0E09" w:rsidRPr="00742745" w:rsidRDefault="00264699" w:rsidP="00A56D7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</w:t>
      </w:r>
      <w:r w:rsidR="00A56D7C">
        <w:rPr>
          <w:rFonts w:ascii="Times New Roman" w:hAnsi="Times New Roman" w:cs="Times New Roman"/>
          <w:sz w:val="26"/>
          <w:szCs w:val="26"/>
          <w:lang w:val="en-IN"/>
        </w:rPr>
        <w:t xml:space="preserve"> (c)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table and statically determinate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3747D1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table and statically indeterminate</w:t>
      </w:r>
    </w:p>
    <w:p w:rsidR="00C452FE" w:rsidRPr="009113A8" w:rsidRDefault="00C452FE" w:rsidP="00C452FE">
      <w:pPr>
        <w:pStyle w:val="ListParagraph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A suspension bridge with a two-hinged stiffening girder is statically</w:t>
      </w:r>
    </w:p>
    <w:p w:rsidR="00C452FE" w:rsidRDefault="00943B51" w:rsidP="00C452FE">
      <w:pPr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r w:rsidR="009969E9"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796D99"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C452FE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Determinate</w:t>
      </w:r>
      <w:r w:rsidR="00A56D7C">
        <w:rPr>
          <w:rFonts w:ascii="Times New Roman" w:hAnsi="Times New Roman" w:cs="Times New Roman"/>
          <w:sz w:val="26"/>
          <w:szCs w:val="26"/>
        </w:rPr>
        <w:tab/>
      </w:r>
      <w:r w:rsidR="00E27D2C">
        <w:rPr>
          <w:rFonts w:ascii="Times New Roman" w:hAnsi="Times New Roman" w:cs="Times New Roman"/>
          <w:sz w:val="26"/>
          <w:szCs w:val="26"/>
        </w:rPr>
        <w:tab/>
      </w:r>
      <w:r w:rsidR="00AE5EC2">
        <w:rPr>
          <w:rFonts w:ascii="Times New Roman" w:hAnsi="Times New Roman" w:cs="Times New Roman"/>
          <w:sz w:val="26"/>
          <w:szCs w:val="26"/>
        </w:rPr>
        <w:t xml:space="preserve"> </w:t>
      </w:r>
      <w:r w:rsidR="00C452F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796D99"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="00C452FE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Indeterminate of 1 degree</w:t>
      </w:r>
      <w:r w:rsidR="00256BCB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56D7C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</w:t>
      </w:r>
    </w:p>
    <w:p w:rsidR="00943B51" w:rsidRPr="006E6F57" w:rsidRDefault="00C452FE" w:rsidP="00C452FE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A56D7C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Pr="00C452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Indeterminate for 2 degrees</w:t>
      </w:r>
      <w:r w:rsidR="00A56D7C">
        <w:rPr>
          <w:rFonts w:ascii="Times New Roman" w:hAnsi="Times New Roman" w:cs="Times New Roman"/>
          <w:sz w:val="26"/>
          <w:szCs w:val="26"/>
        </w:rPr>
        <w:tab/>
      </w:r>
      <w:r w:rsidR="00A56D7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943B51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Indeterminate for 3 degrees</w:t>
      </w:r>
    </w:p>
    <w:p w:rsidR="00AE5EC2" w:rsidRDefault="00C452FE" w:rsidP="00C452FE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Which section has </w:t>
      </w:r>
      <w:r w:rsidRPr="009113A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the largest shape factor ?</w:t>
      </w:r>
    </w:p>
    <w:p w:rsidR="00943B51" w:rsidRPr="00E600A9" w:rsidRDefault="00943B51" w:rsidP="00C452FE">
      <w:pPr>
        <w:shd w:val="clear" w:color="auto" w:fill="FFFFFF"/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482A6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C452FE">
        <w:rPr>
          <w:rFonts w:ascii="Times New Roman" w:hAnsi="Times New Roman" w:cs="Times New Roman"/>
          <w:sz w:val="26"/>
          <w:szCs w:val="26"/>
          <w:lang w:val="en-IN"/>
        </w:rPr>
        <w:t>R</w:t>
      </w:r>
      <w:r w:rsidR="00C452FE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ectangular</w:t>
      </w:r>
      <w:r w:rsidR="00863145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E5EC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27D2C">
        <w:rPr>
          <w:rFonts w:ascii="Times New Roman" w:hAnsi="Times New Roman" w:cs="Times New Roman"/>
          <w:sz w:val="26"/>
          <w:szCs w:val="26"/>
        </w:rPr>
        <w:t xml:space="preserve"> </w:t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b)</w:t>
      </w:r>
      <w:r w:rsidR="00482A6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C452FE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I section</w:t>
      </w:r>
      <w:r w:rsidR="00AE5EC2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382CB9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c)</w:t>
      </w:r>
      <w:r w:rsidR="00482A6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C452FE">
        <w:rPr>
          <w:rFonts w:ascii="Times New Roman" w:hAnsi="Times New Roman" w:cs="Times New Roman"/>
          <w:sz w:val="26"/>
          <w:szCs w:val="26"/>
          <w:lang w:val="en-IN"/>
        </w:rPr>
        <w:t>D</w:t>
      </w:r>
      <w:r w:rsidR="00C452FE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iamond</w:t>
      </w:r>
      <w:r w:rsidR="00AE5EC2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361BD5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AE5EC2" w:rsidRPr="00AE5EC2">
        <w:rPr>
          <w:rFonts w:ascii="Times New Roman" w:hAnsi="Times New Roman" w:cs="Times New Roman"/>
          <w:sz w:val="26"/>
          <w:szCs w:val="26"/>
        </w:rPr>
        <w:t xml:space="preserve"> </w:t>
      </w:r>
      <w:r w:rsidR="00C452FE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C452FE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olid circular</w:t>
      </w:r>
    </w:p>
    <w:p w:rsidR="00C452FE" w:rsidRPr="009113A8" w:rsidRDefault="00283644" w:rsidP="00C452FE">
      <w:pPr>
        <w:spacing w:before="12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="00C452FE">
        <w:rPr>
          <w:rFonts w:ascii="Times New Roman" w:hAnsi="Times New Roman" w:cs="Times New Roman"/>
          <w:sz w:val="26"/>
          <w:szCs w:val="26"/>
        </w:rPr>
        <w:t xml:space="preserve"> </w:t>
      </w:r>
      <w:r w:rsidR="00C452FE" w:rsidRPr="009113A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The plastic analysis of structure is applicable to structure made of</w:t>
      </w:r>
    </w:p>
    <w:p w:rsidR="00AE5EC2" w:rsidRDefault="00C452FE" w:rsidP="00C452FE">
      <w:pPr>
        <w:tabs>
          <w:tab w:val="center" w:pos="4423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A6520" w:rsidRPr="003A7744">
        <w:rPr>
          <w:rFonts w:ascii="Times New Roman" w:hAnsi="Times New Roman" w:cs="Times New Roman"/>
          <w:sz w:val="26"/>
          <w:szCs w:val="26"/>
        </w:rPr>
        <w:t>(a)</w:t>
      </w:r>
      <w:r w:rsidR="005763A2" w:rsidRPr="003A7744">
        <w:rPr>
          <w:rFonts w:ascii="Times New Roman" w:hAnsi="Times New Roman" w:cs="Times New Roman"/>
          <w:sz w:val="26"/>
          <w:szCs w:val="26"/>
        </w:rPr>
        <w:t xml:space="preserve">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Brittle materials</w:t>
      </w:r>
      <w:r w:rsidR="005D3DEC">
        <w:rPr>
          <w:rFonts w:ascii="Times New Roman" w:hAnsi="Times New Roman" w:cs="Times New Roman"/>
          <w:sz w:val="26"/>
          <w:szCs w:val="26"/>
        </w:rPr>
        <w:tab/>
      </w:r>
      <w:r w:rsidR="005D3DEC">
        <w:rPr>
          <w:rFonts w:ascii="Times New Roman" w:hAnsi="Times New Roman" w:cs="Times New Roman"/>
          <w:sz w:val="26"/>
          <w:szCs w:val="26"/>
        </w:rPr>
        <w:tab/>
      </w:r>
      <w:r w:rsidR="00AE5EC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8B798F" w:rsidRPr="003A7744">
        <w:rPr>
          <w:rFonts w:ascii="Times New Roman" w:hAnsi="Times New Roman" w:cs="Times New Roman"/>
          <w:sz w:val="26"/>
          <w:szCs w:val="26"/>
        </w:rPr>
        <w:t>(</w:t>
      </w:r>
      <w:r w:rsidR="00943B51" w:rsidRPr="003A7744">
        <w:rPr>
          <w:rFonts w:ascii="Times New Roman" w:hAnsi="Times New Roman" w:cs="Times New Roman"/>
          <w:sz w:val="26"/>
          <w:szCs w:val="26"/>
        </w:rPr>
        <w:t>b)</w:t>
      </w:r>
      <w:r w:rsidR="00C67877" w:rsidRPr="003A7744">
        <w:rPr>
          <w:rFonts w:ascii="Times New Roman" w:hAnsi="Times New Roman" w:cs="Times New Roman"/>
          <w:sz w:val="26"/>
          <w:szCs w:val="26"/>
        </w:rPr>
        <w:t xml:space="preserve">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Ductile materials</w:t>
      </w:r>
      <w:r w:rsidR="00BC19A3">
        <w:rPr>
          <w:rFonts w:ascii="Times New Roman" w:hAnsi="Times New Roman" w:cs="Times New Roman"/>
          <w:sz w:val="26"/>
          <w:szCs w:val="26"/>
        </w:rPr>
        <w:tab/>
      </w:r>
      <w:r w:rsidR="005D3DEC">
        <w:rPr>
          <w:rFonts w:ascii="Times New Roman" w:hAnsi="Times New Roman" w:cs="Times New Roman"/>
          <w:sz w:val="26"/>
          <w:szCs w:val="26"/>
        </w:rPr>
        <w:tab/>
      </w:r>
    </w:p>
    <w:p w:rsidR="00283644" w:rsidRPr="00BD313F" w:rsidRDefault="008B798F" w:rsidP="00AE5EC2">
      <w:pPr>
        <w:spacing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>(</w:t>
      </w:r>
      <w:r w:rsidR="00943B51" w:rsidRPr="003A7744">
        <w:rPr>
          <w:rFonts w:ascii="Times New Roman" w:hAnsi="Times New Roman" w:cs="Times New Roman"/>
          <w:sz w:val="26"/>
          <w:szCs w:val="26"/>
        </w:rPr>
        <w:t>c)</w:t>
      </w:r>
      <w:r w:rsidR="00325CBB" w:rsidRPr="003A7744">
        <w:rPr>
          <w:rFonts w:ascii="Times New Roman" w:hAnsi="Times New Roman" w:cs="Times New Roman"/>
          <w:sz w:val="26"/>
          <w:szCs w:val="26"/>
        </w:rPr>
        <w:t xml:space="preserve"> </w:t>
      </w:r>
      <w:r w:rsidR="00C452FE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Any type of structural</w:t>
      </w:r>
      <w:r w:rsidR="005D3DEC">
        <w:rPr>
          <w:rFonts w:ascii="Times New Roman" w:hAnsi="Times New Roman" w:cs="Times New Roman"/>
          <w:sz w:val="26"/>
          <w:szCs w:val="26"/>
        </w:rPr>
        <w:tab/>
      </w:r>
      <w:r w:rsidR="00AE5EC2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C452FE">
        <w:rPr>
          <w:rFonts w:ascii="Times New Roman" w:hAnsi="Times New Roman" w:cs="Times New Roman"/>
          <w:sz w:val="26"/>
          <w:szCs w:val="26"/>
        </w:rPr>
        <w:t xml:space="preserve"> </w:t>
      </w:r>
      <w:r w:rsidR="00AE5EC2">
        <w:rPr>
          <w:rFonts w:ascii="Times New Roman" w:hAnsi="Times New Roman" w:cs="Times New Roman"/>
          <w:sz w:val="26"/>
          <w:szCs w:val="26"/>
        </w:rPr>
        <w:t xml:space="preserve"> </w:t>
      </w:r>
      <w:r w:rsidR="00945665">
        <w:rPr>
          <w:rFonts w:ascii="Times New Roman" w:hAnsi="Times New Roman" w:cs="Times New Roman"/>
          <w:sz w:val="26"/>
          <w:szCs w:val="26"/>
        </w:rPr>
        <w:t xml:space="preserve">(d) </w:t>
      </w:r>
      <w:r w:rsidR="00C452FE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Brittle and ductile</w:t>
      </w:r>
    </w:p>
    <w:p w:rsidR="00602B7D" w:rsidRPr="00DE1960" w:rsidRDefault="00602B7D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AE5EC2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452FE" w:rsidRPr="009113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What is meant by influence line?</w:t>
      </w:r>
    </w:p>
    <w:p w:rsidR="003E14B3" w:rsidRDefault="00F222C7" w:rsidP="00A51DDE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452FE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Define</w:t>
      </w:r>
      <w:r w:rsidR="00C452FE" w:rsidRPr="009113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Muller Breslau Principle.</w:t>
      </w:r>
    </w:p>
    <w:p w:rsidR="00C452FE" w:rsidRDefault="00F222C7" w:rsidP="00C452FE">
      <w:pPr>
        <w:spacing w:before="200" w:after="200"/>
        <w:ind w:left="432" w:hanging="432"/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452FE" w:rsidRPr="009113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State Eddy’s theorem</w:t>
      </w:r>
      <w:r w:rsidR="00C452F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C452FE" w:rsidRPr="009113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C452F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F222C7" w:rsidRPr="003E14B3" w:rsidRDefault="00F222C7" w:rsidP="00C452FE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452FE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Give some examples of beams curved in plan.</w:t>
      </w:r>
    </w:p>
    <w:p w:rsidR="00957713" w:rsidRDefault="00F222C7" w:rsidP="00A51DDE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452FE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What are the different types of mechanisms?</w:t>
      </w:r>
    </w:p>
    <w:p w:rsidR="00C452FE" w:rsidRDefault="00C452FE" w:rsidP="00A51DDE">
      <w:pPr>
        <w:spacing w:before="200" w:after="200"/>
        <w:ind w:left="432" w:hanging="432"/>
        <w:rPr>
          <w:rFonts w:ascii="Times New Roman" w:hAnsi="Times New Roman" w:cs="Times New Roman"/>
          <w:color w:val="000000"/>
          <w:sz w:val="26"/>
          <w:szCs w:val="26"/>
        </w:rPr>
      </w:pPr>
    </w:p>
    <w:p w:rsidR="00AB70BC" w:rsidRPr="00DE1960" w:rsidRDefault="00AB70BC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PART - C (5 x 16 = 80 Marks)</w:t>
      </w:r>
    </w:p>
    <w:p w:rsidR="00C452FE" w:rsidRDefault="00283644" w:rsidP="00C452FE">
      <w:pPr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C452FE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uniformly distributed load of 1kN per meter run, 6 m long crosses a girder of 16 m </w:t>
      </w:r>
      <w:r w:rsidR="00C452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C452FE" w:rsidRDefault="00C452FE" w:rsidP="00C452FE">
      <w:pPr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span. Construct the maximum S.F and B.M diagrams and calculated values at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8F6E04" w:rsidRPr="00E37FBF" w:rsidRDefault="00C452FE" w:rsidP="00C452FE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sections 3 m, 5 m, and 8 m from the left hand support.</w:t>
      </w:r>
      <w:r w:rsidR="008F6E0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5771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8F6E04">
        <w:rPr>
          <w:rFonts w:ascii="Times New Roman" w:hAnsi="Times New Roman" w:cs="Times New Roman"/>
          <w:sz w:val="26"/>
          <w:szCs w:val="26"/>
        </w:rPr>
        <w:t xml:space="preserve"> (</w:t>
      </w:r>
      <w:r w:rsidR="00957713">
        <w:rPr>
          <w:rFonts w:ascii="Times New Roman" w:hAnsi="Times New Roman" w:cs="Times New Roman"/>
          <w:sz w:val="26"/>
          <w:szCs w:val="26"/>
        </w:rPr>
        <w:t>1</w:t>
      </w:r>
      <w:r w:rsidR="008F6E04">
        <w:rPr>
          <w:rFonts w:ascii="Times New Roman" w:hAnsi="Times New Roman" w:cs="Times New Roman"/>
          <w:sz w:val="26"/>
          <w:szCs w:val="26"/>
        </w:rPr>
        <w:t>6)</w:t>
      </w:r>
    </w:p>
    <w:p w:rsidR="00283644" w:rsidRDefault="00283644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452FE" w:rsidRDefault="00C452FE" w:rsidP="00C452FE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5EC2" w:rsidRPr="00AE5E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Four wheel loads of 6, 4, 8 and 5 kN</w:t>
      </w:r>
      <w:r w:rsidR="00E571C6">
        <w:rPr>
          <w:rFonts w:ascii="Times New Roman" w:hAnsi="Times New Roman" w:cs="Times New Roman"/>
          <w:color w:val="000000" w:themeColor="text1"/>
          <w:sz w:val="26"/>
          <w:szCs w:val="26"/>
        </w:rPr>
        <w:t>/m</w:t>
      </w:r>
      <w:bookmarkStart w:id="0" w:name="_GoBack"/>
      <w:bookmarkEnd w:id="0"/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cross a girder of 20 m span, from left to right </w:t>
      </w:r>
    </w:p>
    <w:p w:rsidR="00C452FE" w:rsidRDefault="00C452FE" w:rsidP="00C452FE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followed by U.D.L of 4 kN/m and 4 m long with the 6 kN load leading. The spacing </w:t>
      </w:r>
    </w:p>
    <w:p w:rsidR="00C452FE" w:rsidRDefault="00C452FE" w:rsidP="00C452FE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between the loads in the same order 3 m, 2 m and 2 m. The head of the U.D.L is at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</w:p>
    <w:p w:rsidR="00C452FE" w:rsidRDefault="00C452FE" w:rsidP="00C452FE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m form the last 5 kN load. Using influence lines, calculated the S.F and B.M at a </w:t>
      </w:r>
    </w:p>
    <w:p w:rsidR="00C452FE" w:rsidRPr="009113A8" w:rsidRDefault="00C452FE" w:rsidP="00C452FE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016A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section 8 m from the left support when 4 kN load is at centre of the span.</w:t>
      </w:r>
      <w:r w:rsidR="00016A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(16)</w:t>
      </w:r>
    </w:p>
    <w:p w:rsidR="00AE5EC2" w:rsidRDefault="00AE5EC2" w:rsidP="00C452FE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016AC2" w:rsidRDefault="00224F44" w:rsidP="00016AC2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="00AE5EC2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AE5EC2">
        <w:rPr>
          <w:rFonts w:ascii="Times New Roman" w:hAnsi="Times New Roman" w:cs="Times New Roman"/>
          <w:sz w:val="26"/>
          <w:szCs w:val="26"/>
        </w:rPr>
        <w:t xml:space="preserve">  </w:t>
      </w:r>
      <w:r w:rsidR="00016AC2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Determine the influence line for R</w:t>
      </w:r>
      <w:r w:rsidR="00016AC2" w:rsidRPr="009113A8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A,</w:t>
      </w:r>
      <w:r w:rsidR="00016AC2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</w:t>
      </w:r>
      <w:r w:rsidR="00016AC2" w:rsidRPr="009113A8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B </w:t>
      </w:r>
      <w:r w:rsidR="00016AC2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,S.F at C and  B.M at C for the determinate </w:t>
      </w:r>
    </w:p>
    <w:p w:rsidR="00016AC2" w:rsidRDefault="00016AC2" w:rsidP="00016AC2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beam shown in figure.                                                                                                (16)</w:t>
      </w:r>
    </w:p>
    <w:p w:rsidR="00016AC2" w:rsidRPr="009113A8" w:rsidRDefault="00016AC2" w:rsidP="00016AC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13A8">
        <w:rPr>
          <w:rFonts w:ascii="Times New Roman" w:hAnsi="Times New Roman" w:cs="Times New Roman"/>
          <w:sz w:val="26"/>
          <w:szCs w:val="26"/>
        </w:rPr>
        <w:object w:dxaOrig="8085" w:dyaOrig="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3pt;height:122pt" o:ole="">
            <v:imagedata r:id="rId9" o:title=""/>
          </v:shape>
          <o:OLEObject Type="Embed" ProgID="PBrush" ShapeID="_x0000_i1025" DrawAspect="Content" ObjectID="_1572250332" r:id="rId10"/>
        </w:object>
      </w:r>
    </w:p>
    <w:p w:rsidR="00283644" w:rsidRPr="00DE1960" w:rsidRDefault="00283644" w:rsidP="00016AC2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016AC2" w:rsidRDefault="003C4C6A" w:rsidP="00016AC2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016AC2" w:rsidRPr="00016A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16AC2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Determine the influence line for R</w:t>
      </w:r>
      <w:r w:rsidR="00016AC2" w:rsidRPr="009113A8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A</w:t>
      </w:r>
      <w:r w:rsidR="00016AC2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for the continuous beam shown in figure . </w:t>
      </w:r>
      <w:r w:rsidR="00016A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</w:p>
    <w:p w:rsidR="00016AC2" w:rsidRPr="009113A8" w:rsidRDefault="00016AC2" w:rsidP="00016AC2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Compute the ordinates at every 1 m interval.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(16)</w:t>
      </w:r>
    </w:p>
    <w:p w:rsidR="00722D74" w:rsidRDefault="00016AC2" w:rsidP="00016AC2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113A8">
        <w:rPr>
          <w:rFonts w:ascii="Times New Roman" w:hAnsi="Times New Roman" w:cs="Times New Roman"/>
          <w:sz w:val="26"/>
          <w:szCs w:val="26"/>
        </w:rPr>
        <w:object w:dxaOrig="7275" w:dyaOrig="2490">
          <v:shape id="_x0000_i1026" type="#_x0000_t75" style="width:363.4pt;height:76.25pt" o:ole="">
            <v:imagedata r:id="rId11" o:title=""/>
          </v:shape>
          <o:OLEObject Type="Embed" ProgID="PBrush" ShapeID="_x0000_i1026" DrawAspect="Content" ObjectID="_1572250333" r:id="rId12"/>
        </w:object>
      </w:r>
    </w:p>
    <w:p w:rsidR="00016AC2" w:rsidRDefault="0068343F" w:rsidP="00016AC2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016AC2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three hinged parabolic arch of 20 m span and 4 m central rise carries a point load </w:t>
      </w:r>
      <w:r w:rsidR="00016A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016AC2" w:rsidRDefault="00016AC2" w:rsidP="00016AC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of 4 kN at 4 m horizontally from the left hand hinge. Calculated the normal thrust</w:t>
      </w:r>
    </w:p>
    <w:p w:rsidR="00016AC2" w:rsidRDefault="00016AC2" w:rsidP="00016AC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and shear force at the section under the load. Also, calculate the maximum bending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B45085" w:rsidRPr="00DE1960" w:rsidRDefault="00016AC2" w:rsidP="00016AC2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mom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(16)</w:t>
      </w:r>
      <w:r w:rsidR="00ED4111">
        <w:rPr>
          <w:rFonts w:ascii="Times New Roman" w:hAnsi="Times New Roman" w:cs="Times New Roman"/>
          <w:sz w:val="26"/>
          <w:szCs w:val="26"/>
        </w:rPr>
        <w:tab/>
      </w:r>
      <w:r w:rsidR="00ED4111">
        <w:rPr>
          <w:rFonts w:ascii="Times New Roman" w:hAnsi="Times New Roman" w:cs="Times New Roman"/>
          <w:sz w:val="26"/>
          <w:szCs w:val="26"/>
        </w:rPr>
        <w:tab/>
      </w:r>
      <w:r w:rsidR="00AE5E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F94AFB" w:rsidRDefault="003C4C6A" w:rsidP="00AE5EC2">
      <w:pPr>
        <w:pStyle w:val="NoSpacing"/>
        <w:spacing w:before="20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94AFB" w:rsidRDefault="00F94AFB" w:rsidP="00AE5EC2">
      <w:pPr>
        <w:pStyle w:val="NoSpacing"/>
        <w:spacing w:before="20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4AFB" w:rsidRDefault="00F94AFB" w:rsidP="00F94AFB">
      <w:pPr>
        <w:pStyle w:val="NoSpacing"/>
        <w:spacing w:before="200"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016AC2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A parabolic arch, hinged at the ends has a span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016AC2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 m and rise 5 m.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016AC2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A concentrated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</w:p>
    <w:p w:rsidR="00F94AFB" w:rsidRDefault="00F94AFB" w:rsidP="00F94AFB">
      <w:pPr>
        <w:pStyle w:val="NoSpacing"/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016AC2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load of 12 kN acts at 10 m from the left hinge. The second moment of area varies as </w:t>
      </w:r>
    </w:p>
    <w:p w:rsidR="00F94AFB" w:rsidRDefault="00F94AFB" w:rsidP="00F94AFB">
      <w:pPr>
        <w:pStyle w:val="NoSpacing"/>
        <w:spacing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016AC2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secant of the slope of the rib axix.Calculated the horizontal thrust and the reactions </w:t>
      </w:r>
    </w:p>
    <w:p w:rsidR="00274D4C" w:rsidRDefault="00F94AFB" w:rsidP="00F94AFB">
      <w:pPr>
        <w:pStyle w:val="NoSpacing"/>
        <w:spacing w:line="288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016AC2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at the hinges. Also calculated the maximum bending moment anywhere on the arch.</w:t>
      </w:r>
      <w:r w:rsidR="003F0CDD">
        <w:rPr>
          <w:rFonts w:ascii="Times New Roman" w:hAnsi="Times New Roman" w:cs="Times New Roman"/>
          <w:bCs/>
          <w:sz w:val="26"/>
          <w:szCs w:val="26"/>
        </w:rPr>
        <w:tab/>
      </w:r>
      <w:r w:rsidR="003F0CDD">
        <w:rPr>
          <w:rFonts w:ascii="Times New Roman" w:hAnsi="Times New Roman" w:cs="Times New Roman"/>
          <w:bCs/>
          <w:sz w:val="26"/>
          <w:szCs w:val="26"/>
        </w:rPr>
        <w:tab/>
      </w:r>
      <w:r w:rsidR="003F0CDD">
        <w:rPr>
          <w:rFonts w:ascii="Times New Roman" w:hAnsi="Times New Roman" w:cs="Times New Roman"/>
          <w:bCs/>
          <w:sz w:val="26"/>
          <w:szCs w:val="26"/>
        </w:rPr>
        <w:tab/>
      </w:r>
      <w:r w:rsidR="003F0CDD">
        <w:rPr>
          <w:rFonts w:ascii="Times New Roman" w:hAnsi="Times New Roman" w:cs="Times New Roman"/>
          <w:bCs/>
          <w:sz w:val="26"/>
          <w:szCs w:val="26"/>
        </w:rPr>
        <w:tab/>
        <w:t xml:space="preserve">  </w:t>
      </w:r>
      <w:r w:rsidR="00AE5E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3F0CDD">
        <w:rPr>
          <w:rFonts w:ascii="Times New Roman" w:hAnsi="Times New Roman" w:cs="Times New Roman"/>
          <w:bCs/>
          <w:sz w:val="26"/>
          <w:szCs w:val="26"/>
        </w:rPr>
        <w:t xml:space="preserve"> (16</w:t>
      </w:r>
      <w:r w:rsidR="00274D4C">
        <w:rPr>
          <w:rFonts w:ascii="Times New Roman" w:hAnsi="Times New Roman" w:cs="Times New Roman"/>
          <w:bCs/>
          <w:sz w:val="26"/>
          <w:szCs w:val="26"/>
        </w:rPr>
        <w:t>)</w:t>
      </w:r>
    </w:p>
    <w:p w:rsidR="00F94AFB" w:rsidRDefault="00283644" w:rsidP="00AE5EC2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94AFB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three hinged stiffening girder of a suspension bridge of 100 m span is subjected </w:t>
      </w:r>
    </w:p>
    <w:p w:rsidR="00F94AFB" w:rsidRDefault="00F94AFB" w:rsidP="00F94AF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to two point loads of 10 kN each placed at 20 m and 40 m respectively from the left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F94AFB" w:rsidRDefault="00F94AFB" w:rsidP="00F94AF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hand hinge. Determine the B.M and S.F in the girder at section 30 m from each end. </w:t>
      </w:r>
    </w:p>
    <w:p w:rsidR="00F94AFB" w:rsidRDefault="00F94AFB" w:rsidP="00F94A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Also, determine the maximum tension in the cable which has a central dip of 10 m.</w:t>
      </w:r>
      <w:r w:rsidR="00B30875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F71B1" w:rsidRPr="00DE1960" w:rsidRDefault="00F94AFB" w:rsidP="00F94A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0F71B1">
        <w:rPr>
          <w:rFonts w:ascii="Times New Roman" w:hAnsi="Times New Roman" w:cs="Times New Roman"/>
          <w:sz w:val="26"/>
          <w:szCs w:val="26"/>
        </w:rPr>
        <w:t>(</w:t>
      </w:r>
      <w:r w:rsidR="00033A67">
        <w:rPr>
          <w:rFonts w:ascii="Times New Roman" w:hAnsi="Times New Roman" w:cs="Times New Roman"/>
          <w:sz w:val="26"/>
          <w:szCs w:val="26"/>
        </w:rPr>
        <w:t>1</w:t>
      </w:r>
      <w:r w:rsidR="00C86E12">
        <w:rPr>
          <w:rFonts w:ascii="Times New Roman" w:hAnsi="Times New Roman" w:cs="Times New Roman"/>
          <w:sz w:val="26"/>
          <w:szCs w:val="26"/>
        </w:rPr>
        <w:t>6</w:t>
      </w:r>
      <w:r w:rsidR="000F71B1">
        <w:rPr>
          <w:rFonts w:ascii="Times New Roman" w:hAnsi="Times New Roman" w:cs="Times New Roman"/>
          <w:sz w:val="26"/>
          <w:szCs w:val="26"/>
        </w:rPr>
        <w:t>)</w:t>
      </w:r>
    </w:p>
    <w:p w:rsidR="00283644" w:rsidRPr="00DE1960" w:rsidRDefault="002624B1" w:rsidP="00205E87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F94AFB" w:rsidRDefault="00F94AFB" w:rsidP="00F94AFB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space frame shown in figure is supported at A,B,C and D in a horizontal plane , </w:t>
      </w:r>
    </w:p>
    <w:p w:rsidR="00F94AFB" w:rsidRDefault="00F94AFB" w:rsidP="00F94AFB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through ball joints. The member EF is horizontal and is at a height of 3 m above the </w:t>
      </w:r>
    </w:p>
    <w:p w:rsidR="00F94AFB" w:rsidRDefault="00F94AFB" w:rsidP="00F94AFB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base. The loads at the joint E and F shown in figure act in a horizontal plane. Find the </w:t>
      </w:r>
    </w:p>
    <w:p w:rsidR="00F94AFB" w:rsidRPr="009113A8" w:rsidRDefault="00F94AFB" w:rsidP="00F94AFB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forces in all the members of the frame.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(16)</w:t>
      </w:r>
    </w:p>
    <w:p w:rsidR="00C27630" w:rsidRPr="00DE1960" w:rsidRDefault="00F94AFB" w:rsidP="00F94AFB">
      <w:pPr>
        <w:spacing w:before="200" w:after="200"/>
        <w:ind w:left="864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9113A8">
        <w:rPr>
          <w:rFonts w:ascii="Times New Roman" w:hAnsi="Times New Roman" w:cs="Times New Roman"/>
          <w:sz w:val="26"/>
          <w:szCs w:val="26"/>
        </w:rPr>
        <w:object w:dxaOrig="6930" w:dyaOrig="5580">
          <v:shape id="_x0000_i1027" type="#_x0000_t75" style="width:300.7pt;height:158.4pt" o:ole="">
            <v:imagedata r:id="rId13" o:title=""/>
          </v:shape>
          <o:OLEObject Type="Embed" ProgID="PBrush" ShapeID="_x0000_i1027" DrawAspect="Content" ObjectID="_1572250334" r:id="rId14"/>
        </w:object>
      </w:r>
    </w:p>
    <w:p w:rsidR="00F94AFB" w:rsidRDefault="0068343F" w:rsidP="00F94AFB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F94AFB"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Determine the shape factor of unequal I section. The dimensions of the I sections are </w:t>
      </w:r>
      <w:r w:rsidR="00F94A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F94AFB" w:rsidRPr="009113A8" w:rsidRDefault="00F94AFB" w:rsidP="00F94AFB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given below.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(16)</w:t>
      </w:r>
    </w:p>
    <w:p w:rsidR="00F94AFB" w:rsidRPr="009113A8" w:rsidRDefault="00F94AFB" w:rsidP="00F94AFB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Width of the top  flange = 100 mm</w:t>
      </w:r>
    </w:p>
    <w:p w:rsidR="00F94AFB" w:rsidRPr="009113A8" w:rsidRDefault="00F94AFB" w:rsidP="00F94AFB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Width of bottom flange = 150 mm</w:t>
      </w:r>
    </w:p>
    <w:p w:rsidR="00F94AFB" w:rsidRDefault="00F94AFB" w:rsidP="00F94AFB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Thickness of flange and web = 20 mm</w:t>
      </w:r>
    </w:p>
    <w:p w:rsidR="00015F68" w:rsidRPr="0039683D" w:rsidRDefault="00F94AFB" w:rsidP="00F94AFB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9113A8">
        <w:rPr>
          <w:rFonts w:ascii="Times New Roman" w:hAnsi="Times New Roman" w:cs="Times New Roman"/>
          <w:color w:val="000000" w:themeColor="text1"/>
          <w:sz w:val="26"/>
          <w:szCs w:val="26"/>
        </w:rPr>
        <w:t>Height of web = 150 mm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F94AFB" w:rsidRDefault="00F94AFB" w:rsidP="00F94AFB">
      <w:pPr>
        <w:tabs>
          <w:tab w:val="left" w:pos="35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(b  </w:t>
      </w:r>
      <w:r w:rsidRPr="009113A8">
        <w:rPr>
          <w:rFonts w:ascii="Times New Roman" w:hAnsi="Times New Roman" w:cs="Times New Roman"/>
          <w:sz w:val="26"/>
          <w:szCs w:val="26"/>
        </w:rPr>
        <w:t xml:space="preserve">A portal frame is loaded upto collapse shown in figure. Find the plastic moment of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F94AFB" w:rsidRDefault="00F94AFB" w:rsidP="00F94AFB">
      <w:pPr>
        <w:tabs>
          <w:tab w:val="left" w:pos="35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113A8">
        <w:rPr>
          <w:rFonts w:ascii="Times New Roman" w:hAnsi="Times New Roman" w:cs="Times New Roman"/>
          <w:sz w:val="26"/>
          <w:szCs w:val="26"/>
        </w:rPr>
        <w:t xml:space="preserve">resistance required if it is of uniform section throughout. Assume Mp is constant for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F94AFB" w:rsidRPr="009113A8" w:rsidRDefault="00F94AFB" w:rsidP="00F94AFB">
      <w:pPr>
        <w:tabs>
          <w:tab w:val="left" w:pos="35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113A8">
        <w:rPr>
          <w:rFonts w:ascii="Times New Roman" w:hAnsi="Times New Roman" w:cs="Times New Roman"/>
          <w:sz w:val="26"/>
          <w:szCs w:val="26"/>
        </w:rPr>
        <w:t xml:space="preserve">all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13A8"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113A8">
        <w:rPr>
          <w:rFonts w:ascii="Times New Roman" w:hAnsi="Times New Roman" w:cs="Times New Roman"/>
          <w:sz w:val="26"/>
          <w:szCs w:val="26"/>
        </w:rPr>
        <w:t>members.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94185A" w:rsidRDefault="00B30875" w:rsidP="00B30875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94AFB" w:rsidRPr="009113A8">
        <w:rPr>
          <w:rFonts w:ascii="Times New Roman" w:hAnsi="Times New Roman" w:cs="Times New Roman"/>
          <w:sz w:val="26"/>
          <w:szCs w:val="26"/>
        </w:rPr>
        <w:object w:dxaOrig="8850" w:dyaOrig="5280">
          <v:shape id="_x0000_i1028" type="#_x0000_t75" style="width:300.7pt;height:146.55pt" o:ole="">
            <v:imagedata r:id="rId15" o:title=""/>
          </v:shape>
          <o:OLEObject Type="Embed" ProgID="PBrush" ShapeID="_x0000_i1028" DrawAspect="Content" ObjectID="_1572250335" r:id="rId16"/>
        </w:objec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  <w:r w:rsidR="002E294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4185A">
        <w:rPr>
          <w:rFonts w:ascii="Times New Roman" w:hAnsi="Times New Roman" w:cs="Times New Roman"/>
          <w:sz w:val="26"/>
          <w:szCs w:val="26"/>
        </w:rPr>
        <w:br w:type="page"/>
      </w:r>
    </w:p>
    <w:p w:rsidR="00E358FF" w:rsidRPr="00E358FF" w:rsidRDefault="00E358FF" w:rsidP="00B45085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sectPr w:rsidR="00E358FF" w:rsidRPr="00E358FF" w:rsidSect="00B17E76">
      <w:footerReference w:type="default" r:id="rId17"/>
      <w:pgSz w:w="12240" w:h="15840" w:code="1"/>
      <w:pgMar w:top="1170" w:right="1080" w:bottom="126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3D" w:rsidRDefault="00F1573D" w:rsidP="00AE41F8">
      <w:pPr>
        <w:spacing w:line="240" w:lineRule="auto"/>
      </w:pPr>
      <w:r>
        <w:separator/>
      </w:r>
    </w:p>
  </w:endnote>
  <w:endnote w:type="continuationSeparator" w:id="0">
    <w:p w:rsidR="00F1573D" w:rsidRDefault="00F1573D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6B4B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1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32"/>
        <w:szCs w:val="32"/>
      </w:rPr>
      <w:t>4</w:t>
    </w:r>
    <w:r w:rsidR="007B2C51">
      <w:rPr>
        <w:rFonts w:ascii="Times New Roman" w:hAnsi="Times New Roman" w:cs="Times New Roman"/>
        <w:b/>
        <w:sz w:val="32"/>
        <w:szCs w:val="32"/>
      </w:rPr>
      <w:t>6</w:t>
    </w:r>
    <w:r w:rsidR="001C13BF">
      <w:rPr>
        <w:rFonts w:ascii="Times New Roman" w:hAnsi="Times New Roman" w:cs="Times New Roman"/>
        <w:b/>
        <w:sz w:val="32"/>
        <w:szCs w:val="32"/>
      </w:rPr>
      <w:t>0</w:t>
    </w:r>
    <w:r w:rsidR="00085CCC">
      <w:rPr>
        <w:rFonts w:ascii="Times New Roman" w:hAnsi="Times New Roman" w:cs="Times New Roman"/>
        <w:b/>
        <w:sz w:val="32"/>
        <w:szCs w:val="32"/>
      </w:rPr>
      <w:t>1</w:t>
    </w:r>
    <w:r w:rsidR="00347A2C">
      <w:rPr>
        <w:rFonts w:ascii="Times New Roman" w:hAnsi="Times New Roman" w:cs="Times New Roman"/>
        <w:b/>
        <w:sz w:val="32"/>
        <w:szCs w:val="3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3D" w:rsidRDefault="00F1573D" w:rsidP="00AE41F8">
      <w:pPr>
        <w:spacing w:line="240" w:lineRule="auto"/>
      </w:pPr>
      <w:r>
        <w:separator/>
      </w:r>
    </w:p>
  </w:footnote>
  <w:footnote w:type="continuationSeparator" w:id="0">
    <w:p w:rsidR="00F1573D" w:rsidRDefault="00F1573D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4A597C06"/>
    <w:multiLevelType w:val="hybridMultilevel"/>
    <w:tmpl w:val="48B00056"/>
    <w:lvl w:ilvl="0" w:tplc="7D663046">
      <w:start w:val="1"/>
      <w:numFmt w:val="decimal"/>
      <w:lvlText w:val="%1."/>
      <w:lvlJc w:val="left"/>
      <w:pPr>
        <w:ind w:left="795" w:hanging="435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124EA"/>
    <w:multiLevelType w:val="hybridMultilevel"/>
    <w:tmpl w:val="BFD03B8C"/>
    <w:lvl w:ilvl="0" w:tplc="BCFEF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13"/>
  </w:num>
  <w:num w:numId="8">
    <w:abstractNumId w:val="1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7D2"/>
    <w:rsid w:val="00015F68"/>
    <w:rsid w:val="000165F9"/>
    <w:rsid w:val="00016AC2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187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D5"/>
    <w:rsid w:val="00060D79"/>
    <w:rsid w:val="00063D06"/>
    <w:rsid w:val="000661DB"/>
    <w:rsid w:val="000671F5"/>
    <w:rsid w:val="0006741B"/>
    <w:rsid w:val="0006788F"/>
    <w:rsid w:val="0007055A"/>
    <w:rsid w:val="00070D07"/>
    <w:rsid w:val="00071F43"/>
    <w:rsid w:val="000744F8"/>
    <w:rsid w:val="00074F40"/>
    <w:rsid w:val="00075ADA"/>
    <w:rsid w:val="00075B5D"/>
    <w:rsid w:val="000833B4"/>
    <w:rsid w:val="00084ADD"/>
    <w:rsid w:val="00085CCC"/>
    <w:rsid w:val="00086A74"/>
    <w:rsid w:val="00087D43"/>
    <w:rsid w:val="00090BC7"/>
    <w:rsid w:val="0009391E"/>
    <w:rsid w:val="0009399F"/>
    <w:rsid w:val="000957AC"/>
    <w:rsid w:val="000974F5"/>
    <w:rsid w:val="000A08F4"/>
    <w:rsid w:val="000A47D2"/>
    <w:rsid w:val="000A6088"/>
    <w:rsid w:val="000B286D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62DD"/>
    <w:rsid w:val="000D739F"/>
    <w:rsid w:val="000E42D4"/>
    <w:rsid w:val="000E5A1B"/>
    <w:rsid w:val="000F0CD0"/>
    <w:rsid w:val="000F2213"/>
    <w:rsid w:val="000F4533"/>
    <w:rsid w:val="000F4EF7"/>
    <w:rsid w:val="000F5EC7"/>
    <w:rsid w:val="000F71B1"/>
    <w:rsid w:val="000F75B3"/>
    <w:rsid w:val="001006EB"/>
    <w:rsid w:val="001007D1"/>
    <w:rsid w:val="001025CE"/>
    <w:rsid w:val="001029D2"/>
    <w:rsid w:val="00102CB8"/>
    <w:rsid w:val="001054CE"/>
    <w:rsid w:val="001056CD"/>
    <w:rsid w:val="00112E06"/>
    <w:rsid w:val="00113F6F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5AA6"/>
    <w:rsid w:val="00136C91"/>
    <w:rsid w:val="00136FC9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87ABF"/>
    <w:rsid w:val="001920C0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55E9"/>
    <w:rsid w:val="001B6250"/>
    <w:rsid w:val="001B66DC"/>
    <w:rsid w:val="001B7783"/>
    <w:rsid w:val="001C0AEC"/>
    <w:rsid w:val="001C13BF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23A5"/>
    <w:rsid w:val="001E30B3"/>
    <w:rsid w:val="001E3606"/>
    <w:rsid w:val="001E410D"/>
    <w:rsid w:val="001E564E"/>
    <w:rsid w:val="001E6262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6DB"/>
    <w:rsid w:val="00260BC7"/>
    <w:rsid w:val="002615C4"/>
    <w:rsid w:val="002624B1"/>
    <w:rsid w:val="002632DE"/>
    <w:rsid w:val="00264699"/>
    <w:rsid w:val="00264C52"/>
    <w:rsid w:val="00265029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294E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3381"/>
    <w:rsid w:val="00344C58"/>
    <w:rsid w:val="003472C9"/>
    <w:rsid w:val="00347A2C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7E64"/>
    <w:rsid w:val="003818BD"/>
    <w:rsid w:val="00381AEA"/>
    <w:rsid w:val="00382CB9"/>
    <w:rsid w:val="0038429B"/>
    <w:rsid w:val="00384375"/>
    <w:rsid w:val="00385564"/>
    <w:rsid w:val="00385635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A0F6B"/>
    <w:rsid w:val="003A1E22"/>
    <w:rsid w:val="003A1E27"/>
    <w:rsid w:val="003A2A20"/>
    <w:rsid w:val="003A7744"/>
    <w:rsid w:val="003B00DF"/>
    <w:rsid w:val="003B0E09"/>
    <w:rsid w:val="003B1091"/>
    <w:rsid w:val="003B3265"/>
    <w:rsid w:val="003B4109"/>
    <w:rsid w:val="003B4668"/>
    <w:rsid w:val="003B5C2C"/>
    <w:rsid w:val="003C0463"/>
    <w:rsid w:val="003C22AD"/>
    <w:rsid w:val="003C3035"/>
    <w:rsid w:val="003C4392"/>
    <w:rsid w:val="003C4C6A"/>
    <w:rsid w:val="003C5645"/>
    <w:rsid w:val="003D01E3"/>
    <w:rsid w:val="003D04DE"/>
    <w:rsid w:val="003D0B5C"/>
    <w:rsid w:val="003D0F9B"/>
    <w:rsid w:val="003D1111"/>
    <w:rsid w:val="003D14FF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F0CDD"/>
    <w:rsid w:val="003F1A47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62F8"/>
    <w:rsid w:val="00421D61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28D5"/>
    <w:rsid w:val="00445BA6"/>
    <w:rsid w:val="00446A0D"/>
    <w:rsid w:val="0044724D"/>
    <w:rsid w:val="00451834"/>
    <w:rsid w:val="004522F9"/>
    <w:rsid w:val="00452D97"/>
    <w:rsid w:val="0045329E"/>
    <w:rsid w:val="00453AAA"/>
    <w:rsid w:val="00456764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E2B"/>
    <w:rsid w:val="00475809"/>
    <w:rsid w:val="004761B2"/>
    <w:rsid w:val="00477B3E"/>
    <w:rsid w:val="00480956"/>
    <w:rsid w:val="00481D88"/>
    <w:rsid w:val="00482A6E"/>
    <w:rsid w:val="004855E4"/>
    <w:rsid w:val="0048715B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4341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D7FC7"/>
    <w:rsid w:val="004E1E90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2A2F"/>
    <w:rsid w:val="00507A8C"/>
    <w:rsid w:val="00512727"/>
    <w:rsid w:val="00512E99"/>
    <w:rsid w:val="00513DBE"/>
    <w:rsid w:val="0051654A"/>
    <w:rsid w:val="005165C8"/>
    <w:rsid w:val="005257B3"/>
    <w:rsid w:val="0053434B"/>
    <w:rsid w:val="005344FE"/>
    <w:rsid w:val="005415B2"/>
    <w:rsid w:val="00541CF9"/>
    <w:rsid w:val="00542182"/>
    <w:rsid w:val="0054347D"/>
    <w:rsid w:val="0054755D"/>
    <w:rsid w:val="00547D30"/>
    <w:rsid w:val="00547EA5"/>
    <w:rsid w:val="00551A2A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A32"/>
    <w:rsid w:val="005A36C8"/>
    <w:rsid w:val="005A4F8C"/>
    <w:rsid w:val="005A764E"/>
    <w:rsid w:val="005A7874"/>
    <w:rsid w:val="005B08AF"/>
    <w:rsid w:val="005B19C7"/>
    <w:rsid w:val="005B1FD9"/>
    <w:rsid w:val="005B2293"/>
    <w:rsid w:val="005B39B6"/>
    <w:rsid w:val="005B3A11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3DEC"/>
    <w:rsid w:val="005D4B0E"/>
    <w:rsid w:val="005D5690"/>
    <w:rsid w:val="005D5762"/>
    <w:rsid w:val="005D592F"/>
    <w:rsid w:val="005E049E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6346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1FD5"/>
    <w:rsid w:val="006A4199"/>
    <w:rsid w:val="006A7498"/>
    <w:rsid w:val="006B2126"/>
    <w:rsid w:val="006B2AC6"/>
    <w:rsid w:val="006B3838"/>
    <w:rsid w:val="006B3CA0"/>
    <w:rsid w:val="006B4B1E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7BD"/>
    <w:rsid w:val="006E7801"/>
    <w:rsid w:val="006F0EF3"/>
    <w:rsid w:val="006F1838"/>
    <w:rsid w:val="006F42E3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7107"/>
    <w:rsid w:val="00777255"/>
    <w:rsid w:val="0077791E"/>
    <w:rsid w:val="00780648"/>
    <w:rsid w:val="00780906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2C51"/>
    <w:rsid w:val="007B4801"/>
    <w:rsid w:val="007B489B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59F1"/>
    <w:rsid w:val="008261EC"/>
    <w:rsid w:val="00826AB9"/>
    <w:rsid w:val="00827B8C"/>
    <w:rsid w:val="0083159A"/>
    <w:rsid w:val="0083212C"/>
    <w:rsid w:val="008326F1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3145"/>
    <w:rsid w:val="00863851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79EF"/>
    <w:rsid w:val="00890B1A"/>
    <w:rsid w:val="00890F96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275D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198"/>
    <w:rsid w:val="008F3FBE"/>
    <w:rsid w:val="008F5712"/>
    <w:rsid w:val="008F5759"/>
    <w:rsid w:val="008F5BF7"/>
    <w:rsid w:val="008F646C"/>
    <w:rsid w:val="008F6E04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45665"/>
    <w:rsid w:val="00950EE9"/>
    <w:rsid w:val="00951193"/>
    <w:rsid w:val="0095240C"/>
    <w:rsid w:val="009543AF"/>
    <w:rsid w:val="00954CDF"/>
    <w:rsid w:val="00955059"/>
    <w:rsid w:val="009566B7"/>
    <w:rsid w:val="00957713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D0E43"/>
    <w:rsid w:val="009D6F40"/>
    <w:rsid w:val="009E095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A0102D"/>
    <w:rsid w:val="00A0121E"/>
    <w:rsid w:val="00A05380"/>
    <w:rsid w:val="00A0640E"/>
    <w:rsid w:val="00A0714D"/>
    <w:rsid w:val="00A07788"/>
    <w:rsid w:val="00A119C8"/>
    <w:rsid w:val="00A12605"/>
    <w:rsid w:val="00A12E4E"/>
    <w:rsid w:val="00A14D00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1DDE"/>
    <w:rsid w:val="00A51F0E"/>
    <w:rsid w:val="00A5246E"/>
    <w:rsid w:val="00A547F2"/>
    <w:rsid w:val="00A55AB5"/>
    <w:rsid w:val="00A5647A"/>
    <w:rsid w:val="00A56D7C"/>
    <w:rsid w:val="00A57930"/>
    <w:rsid w:val="00A60E2B"/>
    <w:rsid w:val="00A6155F"/>
    <w:rsid w:val="00A616B5"/>
    <w:rsid w:val="00A61C98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085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B5"/>
    <w:rsid w:val="00AB70BC"/>
    <w:rsid w:val="00AB7DD5"/>
    <w:rsid w:val="00AC1B94"/>
    <w:rsid w:val="00AC2BB6"/>
    <w:rsid w:val="00AC310A"/>
    <w:rsid w:val="00AC3B72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16A2"/>
    <w:rsid w:val="00AE1C23"/>
    <w:rsid w:val="00AE2411"/>
    <w:rsid w:val="00AE3578"/>
    <w:rsid w:val="00AE3EE5"/>
    <w:rsid w:val="00AE41F8"/>
    <w:rsid w:val="00AE4D8C"/>
    <w:rsid w:val="00AE5E98"/>
    <w:rsid w:val="00AE5EC2"/>
    <w:rsid w:val="00AE60C8"/>
    <w:rsid w:val="00AE7A0D"/>
    <w:rsid w:val="00AF08E4"/>
    <w:rsid w:val="00AF0FB5"/>
    <w:rsid w:val="00AF5AC3"/>
    <w:rsid w:val="00B00E23"/>
    <w:rsid w:val="00B01ADB"/>
    <w:rsid w:val="00B01CAD"/>
    <w:rsid w:val="00B0556D"/>
    <w:rsid w:val="00B07D1B"/>
    <w:rsid w:val="00B136AC"/>
    <w:rsid w:val="00B13FF9"/>
    <w:rsid w:val="00B14822"/>
    <w:rsid w:val="00B14C67"/>
    <w:rsid w:val="00B14DB9"/>
    <w:rsid w:val="00B1655C"/>
    <w:rsid w:val="00B17E76"/>
    <w:rsid w:val="00B21F08"/>
    <w:rsid w:val="00B22354"/>
    <w:rsid w:val="00B22609"/>
    <w:rsid w:val="00B243F2"/>
    <w:rsid w:val="00B25AA7"/>
    <w:rsid w:val="00B27AB8"/>
    <w:rsid w:val="00B30875"/>
    <w:rsid w:val="00B309B0"/>
    <w:rsid w:val="00B31BB8"/>
    <w:rsid w:val="00B33D71"/>
    <w:rsid w:val="00B3523F"/>
    <w:rsid w:val="00B35B50"/>
    <w:rsid w:val="00B44191"/>
    <w:rsid w:val="00B444F0"/>
    <w:rsid w:val="00B45085"/>
    <w:rsid w:val="00B45BEB"/>
    <w:rsid w:val="00B471EB"/>
    <w:rsid w:val="00B47E1A"/>
    <w:rsid w:val="00B5102E"/>
    <w:rsid w:val="00B510C5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2E67"/>
    <w:rsid w:val="00B838C1"/>
    <w:rsid w:val="00B83BAD"/>
    <w:rsid w:val="00B85248"/>
    <w:rsid w:val="00B85D46"/>
    <w:rsid w:val="00B86F43"/>
    <w:rsid w:val="00B9018C"/>
    <w:rsid w:val="00B9222F"/>
    <w:rsid w:val="00B9242D"/>
    <w:rsid w:val="00B93204"/>
    <w:rsid w:val="00BA036F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4C61"/>
    <w:rsid w:val="00BB52E8"/>
    <w:rsid w:val="00BB600F"/>
    <w:rsid w:val="00BB6C88"/>
    <w:rsid w:val="00BB794A"/>
    <w:rsid w:val="00BB7A59"/>
    <w:rsid w:val="00BC0577"/>
    <w:rsid w:val="00BC19A3"/>
    <w:rsid w:val="00BC333D"/>
    <w:rsid w:val="00BC5A7B"/>
    <w:rsid w:val="00BC6A64"/>
    <w:rsid w:val="00BC755E"/>
    <w:rsid w:val="00BD24B0"/>
    <w:rsid w:val="00BD313F"/>
    <w:rsid w:val="00BD4164"/>
    <w:rsid w:val="00BD4224"/>
    <w:rsid w:val="00BD486C"/>
    <w:rsid w:val="00BD6399"/>
    <w:rsid w:val="00BD6567"/>
    <w:rsid w:val="00BE3305"/>
    <w:rsid w:val="00BE3E93"/>
    <w:rsid w:val="00BE4AFF"/>
    <w:rsid w:val="00BE6EC1"/>
    <w:rsid w:val="00BF0297"/>
    <w:rsid w:val="00BF05B8"/>
    <w:rsid w:val="00BF138C"/>
    <w:rsid w:val="00BF1F7C"/>
    <w:rsid w:val="00BF2190"/>
    <w:rsid w:val="00BF4E5B"/>
    <w:rsid w:val="00BF4FFE"/>
    <w:rsid w:val="00BF5431"/>
    <w:rsid w:val="00BF5A6B"/>
    <w:rsid w:val="00BF72DC"/>
    <w:rsid w:val="00BF7670"/>
    <w:rsid w:val="00C00A61"/>
    <w:rsid w:val="00C02950"/>
    <w:rsid w:val="00C02ABD"/>
    <w:rsid w:val="00C052AA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3E86"/>
    <w:rsid w:val="00C452FE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3202"/>
    <w:rsid w:val="00C67877"/>
    <w:rsid w:val="00C71354"/>
    <w:rsid w:val="00C7350B"/>
    <w:rsid w:val="00C735D4"/>
    <w:rsid w:val="00C743BB"/>
    <w:rsid w:val="00C75543"/>
    <w:rsid w:val="00C75EDB"/>
    <w:rsid w:val="00C77443"/>
    <w:rsid w:val="00C82B8D"/>
    <w:rsid w:val="00C83A2E"/>
    <w:rsid w:val="00C84CED"/>
    <w:rsid w:val="00C861FC"/>
    <w:rsid w:val="00C86530"/>
    <w:rsid w:val="00C86E12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A06E6"/>
    <w:rsid w:val="00CA18B7"/>
    <w:rsid w:val="00CA2836"/>
    <w:rsid w:val="00CA35ED"/>
    <w:rsid w:val="00CA38B8"/>
    <w:rsid w:val="00CA3E20"/>
    <w:rsid w:val="00CA4EB3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2117"/>
    <w:rsid w:val="00D22DAD"/>
    <w:rsid w:val="00D22EFC"/>
    <w:rsid w:val="00D22F2F"/>
    <w:rsid w:val="00D231FB"/>
    <w:rsid w:val="00D2406C"/>
    <w:rsid w:val="00D25925"/>
    <w:rsid w:val="00D26DD5"/>
    <w:rsid w:val="00D27160"/>
    <w:rsid w:val="00D272F9"/>
    <w:rsid w:val="00D27440"/>
    <w:rsid w:val="00D27796"/>
    <w:rsid w:val="00D32BD4"/>
    <w:rsid w:val="00D3340D"/>
    <w:rsid w:val="00D3689C"/>
    <w:rsid w:val="00D37794"/>
    <w:rsid w:val="00D40932"/>
    <w:rsid w:val="00D40CA3"/>
    <w:rsid w:val="00D41730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0A52"/>
    <w:rsid w:val="00D62456"/>
    <w:rsid w:val="00D63EFB"/>
    <w:rsid w:val="00D671F7"/>
    <w:rsid w:val="00D67274"/>
    <w:rsid w:val="00D7111A"/>
    <w:rsid w:val="00D722B5"/>
    <w:rsid w:val="00D732CA"/>
    <w:rsid w:val="00D74831"/>
    <w:rsid w:val="00D7548C"/>
    <w:rsid w:val="00D76A77"/>
    <w:rsid w:val="00D77095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27D2C"/>
    <w:rsid w:val="00E309B2"/>
    <w:rsid w:val="00E30A7B"/>
    <w:rsid w:val="00E32DC2"/>
    <w:rsid w:val="00E34B2E"/>
    <w:rsid w:val="00E356AD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2CD0"/>
    <w:rsid w:val="00E571C6"/>
    <w:rsid w:val="00E57C25"/>
    <w:rsid w:val="00E600A9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937"/>
    <w:rsid w:val="00E812C3"/>
    <w:rsid w:val="00E83241"/>
    <w:rsid w:val="00E832AC"/>
    <w:rsid w:val="00E83416"/>
    <w:rsid w:val="00E84546"/>
    <w:rsid w:val="00E85CB6"/>
    <w:rsid w:val="00E86756"/>
    <w:rsid w:val="00E87879"/>
    <w:rsid w:val="00E92440"/>
    <w:rsid w:val="00E925EC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635C"/>
    <w:rsid w:val="00EB663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D7"/>
    <w:rsid w:val="00ED1349"/>
    <w:rsid w:val="00ED1394"/>
    <w:rsid w:val="00ED3F8B"/>
    <w:rsid w:val="00ED4111"/>
    <w:rsid w:val="00ED6EB1"/>
    <w:rsid w:val="00ED73C3"/>
    <w:rsid w:val="00ED7403"/>
    <w:rsid w:val="00ED7A21"/>
    <w:rsid w:val="00ED7E59"/>
    <w:rsid w:val="00EE08F9"/>
    <w:rsid w:val="00EE13C4"/>
    <w:rsid w:val="00EE3847"/>
    <w:rsid w:val="00EE44C3"/>
    <w:rsid w:val="00EF174C"/>
    <w:rsid w:val="00EF255B"/>
    <w:rsid w:val="00EF37F5"/>
    <w:rsid w:val="00EF5235"/>
    <w:rsid w:val="00EF53F3"/>
    <w:rsid w:val="00EF7DAD"/>
    <w:rsid w:val="00F011FA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73D"/>
    <w:rsid w:val="00F15CDC"/>
    <w:rsid w:val="00F20AD3"/>
    <w:rsid w:val="00F222C7"/>
    <w:rsid w:val="00F30999"/>
    <w:rsid w:val="00F31823"/>
    <w:rsid w:val="00F31D84"/>
    <w:rsid w:val="00F32503"/>
    <w:rsid w:val="00F34D10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0A4F"/>
    <w:rsid w:val="00F8108E"/>
    <w:rsid w:val="00F8198B"/>
    <w:rsid w:val="00F8226E"/>
    <w:rsid w:val="00F83BC9"/>
    <w:rsid w:val="00F858E8"/>
    <w:rsid w:val="00F85D8F"/>
    <w:rsid w:val="00F86F5A"/>
    <w:rsid w:val="00F902F9"/>
    <w:rsid w:val="00F904FB"/>
    <w:rsid w:val="00F94AFB"/>
    <w:rsid w:val="00F9524D"/>
    <w:rsid w:val="00F96E93"/>
    <w:rsid w:val="00F972BC"/>
    <w:rsid w:val="00FA0D2D"/>
    <w:rsid w:val="00FA0E89"/>
    <w:rsid w:val="00FA1EBC"/>
    <w:rsid w:val="00FA43E7"/>
    <w:rsid w:val="00FA43EA"/>
    <w:rsid w:val="00FA5F49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E196C"/>
    <w:rsid w:val="00FE3D60"/>
    <w:rsid w:val="00FE4391"/>
    <w:rsid w:val="00FE4C22"/>
    <w:rsid w:val="00FE5A24"/>
    <w:rsid w:val="00FE6225"/>
    <w:rsid w:val="00FE656E"/>
    <w:rsid w:val="00FE6720"/>
    <w:rsid w:val="00FF12F4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981A-5EEC-434A-8B7D-3DB5A44D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213</cp:revision>
  <cp:lastPrinted>2016-11-21T06:49:00Z</cp:lastPrinted>
  <dcterms:created xsi:type="dcterms:W3CDTF">2016-11-11T05:51:00Z</dcterms:created>
  <dcterms:modified xsi:type="dcterms:W3CDTF">2017-11-15T05:56:00Z</dcterms:modified>
</cp:coreProperties>
</file>