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680ED1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B5F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</w:t>
                  </w:r>
                  <w:r w:rsidR="002945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P63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294528" w:rsidRPr="00EF4878" w:rsidRDefault="00294528" w:rsidP="0029452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 Semester</w:t>
      </w:r>
    </w:p>
    <w:p w:rsidR="00294528" w:rsidRPr="00EF4878" w:rsidRDefault="00294528" w:rsidP="0029452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5631B5">
        <w:rPr>
          <w:rFonts w:ascii="Times New Roman" w:hAnsi="Times New Roman" w:cs="Times New Roman"/>
          <w:sz w:val="26"/>
          <w:szCs w:val="26"/>
        </w:rPr>
        <w:t>Structural Engineering</w:t>
      </w:r>
    </w:p>
    <w:p w:rsidR="00294528" w:rsidRPr="00EF4878" w:rsidRDefault="00294528" w:rsidP="0029452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2A7D8C">
        <w:rPr>
          <w:rFonts w:ascii="Times New Roman" w:hAnsi="Times New Roman" w:cs="Times New Roman"/>
          <w:sz w:val="26"/>
          <w:szCs w:val="26"/>
        </w:rPr>
        <w:t>15PSE103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7D8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7D8C">
        <w:rPr>
          <w:rFonts w:ascii="Times New Roman" w:hAnsi="Times New Roman" w:cs="Times New Roman"/>
          <w:sz w:val="26"/>
          <w:szCs w:val="26"/>
        </w:rPr>
        <w:t>THEORY OF ELASTICITY AND PLASTICITY</w:t>
      </w:r>
    </w:p>
    <w:p w:rsidR="00294528" w:rsidRPr="00EF4878" w:rsidRDefault="00294528" w:rsidP="0029452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>(Regulation 2015)</w:t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2802"/>
        <w:gridCol w:w="12"/>
        <w:gridCol w:w="2418"/>
        <w:gridCol w:w="180"/>
        <w:gridCol w:w="90"/>
        <w:gridCol w:w="1321"/>
        <w:gridCol w:w="659"/>
        <w:gridCol w:w="20"/>
      </w:tblGrid>
      <w:tr w:rsidR="0070369B" w:rsidRPr="005A52A8" w:rsidTr="00545738">
        <w:tc>
          <w:tcPr>
            <w:tcW w:w="541" w:type="dxa"/>
          </w:tcPr>
          <w:p w:rsidR="0070369B" w:rsidRPr="005A52A8" w:rsidRDefault="0070369B" w:rsidP="009B5F65">
            <w:pPr>
              <w:spacing w:before="12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5"/>
          </w:tcPr>
          <w:p w:rsidR="0070369B" w:rsidRPr="000A5DDE" w:rsidRDefault="000A5DDE" w:rsidP="000A5DDE">
            <w:pPr>
              <w:pStyle w:val="Default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The planes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 which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pass through the point in such 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manner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 that resultant stress across them is totally a normal stress are known as</w:t>
            </w:r>
          </w:p>
        </w:tc>
        <w:tc>
          <w:tcPr>
            <w:tcW w:w="2270" w:type="dxa"/>
            <w:gridSpan w:val="5"/>
          </w:tcPr>
          <w:p w:rsidR="0070369B" w:rsidRPr="005A52A8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5A52A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5A52A8" w:rsidTr="00545738"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 xml:space="preserve"> </w:t>
            </w:r>
            <w:r w:rsidR="000A5DDE"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Principal plane      </w:t>
            </w:r>
          </w:p>
        </w:tc>
        <w:tc>
          <w:tcPr>
            <w:tcW w:w="4700" w:type="dxa"/>
            <w:gridSpan w:val="7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0A5DDE"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0A5DDE"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rincipal stress        </w:t>
            </w:r>
          </w:p>
        </w:tc>
      </w:tr>
      <w:tr w:rsidR="005A52A8" w:rsidRPr="008B05FD" w:rsidTr="00545738">
        <w:trPr>
          <w:gridAfter w:val="1"/>
          <w:wAfter w:w="20" w:type="dxa"/>
        </w:trPr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5A52A8" w:rsidRPr="005A52A8" w:rsidRDefault="005A52A8" w:rsidP="000A5DDE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0A5DDE"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hear plane      </w:t>
            </w:r>
          </w:p>
        </w:tc>
        <w:tc>
          <w:tcPr>
            <w:tcW w:w="4680" w:type="dxa"/>
            <w:gridSpan w:val="6"/>
          </w:tcPr>
          <w:p w:rsidR="005A52A8" w:rsidRPr="005A52A8" w:rsidRDefault="005A52A8" w:rsidP="000A5DD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0A5DDE" w:rsidRPr="00772683">
              <w:rPr>
                <w:rFonts w:ascii="Times New Roman" w:hAnsi="Times New Roman" w:cs="Times New Roman"/>
                <w:sz w:val="26"/>
                <w:szCs w:val="26"/>
              </w:rPr>
              <w:t>hear stress</w:t>
            </w:r>
          </w:p>
        </w:tc>
      </w:tr>
      <w:tr w:rsidR="0070369B" w:rsidRPr="008B05FD" w:rsidTr="00545738">
        <w:tc>
          <w:tcPr>
            <w:tcW w:w="541" w:type="dxa"/>
          </w:tcPr>
          <w:p w:rsidR="0070369B" w:rsidRPr="008B05FD" w:rsidRDefault="0070369B" w:rsidP="009B5F65">
            <w:pPr>
              <w:spacing w:before="12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57" w:type="dxa"/>
            <w:gridSpan w:val="6"/>
          </w:tcPr>
          <w:p w:rsidR="0070369B" w:rsidRPr="000A5DDE" w:rsidRDefault="000A5DDE" w:rsidP="009B5F65">
            <w:pPr>
              <w:spacing w:before="100" w:after="6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solution of 2D problems may be obtained by introducing a function “ɸ” known as</w:t>
            </w:r>
          </w:p>
        </w:tc>
        <w:tc>
          <w:tcPr>
            <w:tcW w:w="2090" w:type="dxa"/>
            <w:gridSpan w:val="4"/>
          </w:tcPr>
          <w:p w:rsidR="0070369B" w:rsidRPr="008B05FD" w:rsidRDefault="005513F6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0A5DDE" w:rsidRPr="008B05FD" w:rsidTr="00545738">
        <w:tc>
          <w:tcPr>
            <w:tcW w:w="541" w:type="dxa"/>
          </w:tcPr>
          <w:p w:rsidR="000A5DDE" w:rsidRPr="008B05FD" w:rsidRDefault="000A5DD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0A5DDE" w:rsidRPr="000A5DDE" w:rsidRDefault="000A5DDE" w:rsidP="005F598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Airy’s stress function      </w:t>
            </w:r>
          </w:p>
        </w:tc>
        <w:tc>
          <w:tcPr>
            <w:tcW w:w="4700" w:type="dxa"/>
            <w:gridSpan w:val="7"/>
          </w:tcPr>
          <w:p w:rsidR="000A5DDE" w:rsidRPr="000A5DDE" w:rsidRDefault="000A5DDE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(b)Potential function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</m:oMath>
          </w:p>
        </w:tc>
      </w:tr>
      <w:tr w:rsidR="000A5DDE" w:rsidRPr="008B05FD" w:rsidTr="00545738">
        <w:tc>
          <w:tcPr>
            <w:tcW w:w="541" w:type="dxa"/>
          </w:tcPr>
          <w:p w:rsidR="000A5DDE" w:rsidRPr="008B05FD" w:rsidRDefault="000A5DD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0A5DDE" w:rsidRPr="000A5DDE" w:rsidRDefault="000A5DDE" w:rsidP="0084691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Stress function   </w:t>
            </w:r>
            <w:r w:rsidRPr="000A5D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700" w:type="dxa"/>
            <w:gridSpan w:val="7"/>
          </w:tcPr>
          <w:p w:rsidR="000A5DDE" w:rsidRPr="000A5DDE" w:rsidRDefault="000A5DDE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0A5DD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None of the above</w:t>
            </w:r>
          </w:p>
        </w:tc>
      </w:tr>
      <w:tr w:rsidR="0070369B" w:rsidRPr="008B05FD" w:rsidTr="00545738">
        <w:tc>
          <w:tcPr>
            <w:tcW w:w="541" w:type="dxa"/>
          </w:tcPr>
          <w:p w:rsidR="0070369B" w:rsidRPr="008B05FD" w:rsidRDefault="0070369B" w:rsidP="009B5F65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57" w:type="dxa"/>
            <w:gridSpan w:val="6"/>
          </w:tcPr>
          <w:p w:rsidR="0070369B" w:rsidRPr="000A5DDE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Rayleigh Ritz method is based on the principle of ___________</w:t>
            </w:r>
          </w:p>
        </w:tc>
        <w:tc>
          <w:tcPr>
            <w:tcW w:w="2090" w:type="dxa"/>
            <w:gridSpan w:val="4"/>
          </w:tcPr>
          <w:p w:rsidR="0070369B" w:rsidRPr="005A52A8" w:rsidRDefault="008B05FD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0A5DDE" w:rsidRPr="008B05FD" w:rsidTr="00545738">
        <w:tc>
          <w:tcPr>
            <w:tcW w:w="541" w:type="dxa"/>
          </w:tcPr>
          <w:p w:rsidR="000A5DDE" w:rsidRPr="008B05FD" w:rsidRDefault="000A5DD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0A5DDE" w:rsidRPr="000A5DDE" w:rsidRDefault="000A5DDE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Law of conservation of energy     </w:t>
            </w:r>
          </w:p>
        </w:tc>
        <w:tc>
          <w:tcPr>
            <w:tcW w:w="4700" w:type="dxa"/>
            <w:gridSpan w:val="7"/>
          </w:tcPr>
          <w:p w:rsidR="000A5DDE" w:rsidRPr="000A5DDE" w:rsidRDefault="000A5DDE" w:rsidP="000A5DDE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(b) Law of conservation of momentum        </w:t>
            </w:r>
          </w:p>
        </w:tc>
      </w:tr>
      <w:tr w:rsidR="000A5DDE" w:rsidRPr="008B05FD" w:rsidTr="00545738">
        <w:tc>
          <w:tcPr>
            <w:tcW w:w="541" w:type="dxa"/>
          </w:tcPr>
          <w:p w:rsidR="000A5DDE" w:rsidRPr="008B05FD" w:rsidRDefault="000A5DD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0A5DDE" w:rsidRPr="000A5DDE" w:rsidRDefault="000A5DDE" w:rsidP="0084691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All of the above                          </w:t>
            </w:r>
          </w:p>
        </w:tc>
        <w:tc>
          <w:tcPr>
            <w:tcW w:w="4700" w:type="dxa"/>
            <w:gridSpan w:val="7"/>
          </w:tcPr>
          <w:p w:rsidR="000A5DDE" w:rsidRPr="000A5DDE" w:rsidRDefault="000A5DDE" w:rsidP="000A5DDE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0A5DDE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None of the above</w:t>
            </w:r>
          </w:p>
        </w:tc>
      </w:tr>
      <w:tr w:rsidR="009B5F65" w:rsidRPr="008B05FD" w:rsidTr="00545738">
        <w:tc>
          <w:tcPr>
            <w:tcW w:w="541" w:type="dxa"/>
          </w:tcPr>
          <w:p w:rsidR="009B5F65" w:rsidRPr="008B05FD" w:rsidRDefault="009B5F6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57" w:type="dxa"/>
            <w:gridSpan w:val="6"/>
          </w:tcPr>
          <w:p w:rsidR="009B5F65" w:rsidRPr="009B5F65" w:rsidRDefault="000A5DDE" w:rsidP="004F33E1">
            <w:pPr>
              <w:pStyle w:val="ListParagraph"/>
              <w:spacing w:before="120" w:line="360" w:lineRule="auto"/>
              <w:ind w:left="-86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5D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equation for torsion of prismatic bar of non-ci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rcular cross section </w:t>
            </w:r>
          </w:p>
        </w:tc>
        <w:tc>
          <w:tcPr>
            <w:tcW w:w="2090" w:type="dxa"/>
            <w:gridSpan w:val="4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CO4 -R</w:t>
            </w:r>
          </w:p>
        </w:tc>
      </w:tr>
      <w:tr w:rsidR="009B5F65" w:rsidRPr="008B05FD" w:rsidTr="00545738">
        <w:tc>
          <w:tcPr>
            <w:tcW w:w="541" w:type="dxa"/>
          </w:tcPr>
          <w:p w:rsidR="009B5F65" w:rsidRPr="008B05FD" w:rsidRDefault="009B5F6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9B5F65" w:rsidRPr="004F33E1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ɸ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=0</m:t>
              </m:r>
            </m:oMath>
            <w:r w:rsidR="000A5DDE"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</w:p>
        </w:tc>
        <w:tc>
          <w:tcPr>
            <w:tcW w:w="2814" w:type="dxa"/>
            <w:gridSpan w:val="2"/>
          </w:tcPr>
          <w:p w:rsidR="009B5F65" w:rsidRPr="004F33E1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ɸ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2G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θ</m:t>
              </m:r>
            </m:oMath>
            <w:r w:rsidR="000A5DDE"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</w:p>
        </w:tc>
        <w:tc>
          <w:tcPr>
            <w:tcW w:w="2598" w:type="dxa"/>
            <w:gridSpan w:val="2"/>
          </w:tcPr>
          <w:p w:rsidR="009B5F65" w:rsidRPr="004F33E1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ɸ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2K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θ</m:t>
              </m:r>
            </m:oMath>
            <w:r w:rsidR="000A5DDE"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2090" w:type="dxa"/>
            <w:gridSpan w:val="4"/>
          </w:tcPr>
          <w:p w:rsidR="009B5F65" w:rsidRPr="004F33E1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4F33E1" w:rsidRPr="004F33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None</w:t>
            </w:r>
          </w:p>
        </w:tc>
      </w:tr>
      <w:tr w:rsidR="00820820" w:rsidRPr="008B05FD" w:rsidTr="00545738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757" w:type="dxa"/>
            <w:gridSpan w:val="6"/>
          </w:tcPr>
          <w:p w:rsidR="00B040B3" w:rsidRPr="00B040B3" w:rsidRDefault="00B040B3" w:rsidP="00B040B3">
            <w:pPr>
              <w:pStyle w:val="ListParagraph"/>
              <w:autoSpaceDE w:val="0"/>
              <w:autoSpaceDN w:val="0"/>
              <w:adjustRightInd w:val="0"/>
              <w:spacing w:before="240"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Maximum principal stress theory is otherwise known as __________ </w:t>
            </w:r>
          </w:p>
          <w:p w:rsidR="00820820" w:rsidRPr="00F920C1" w:rsidRDefault="00820820" w:rsidP="009B5F65">
            <w:pPr>
              <w:pStyle w:val="ListParagraph"/>
              <w:tabs>
                <w:tab w:val="center" w:pos="4320"/>
              </w:tabs>
              <w:ind w:left="-86" w:right="-2808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90" w:type="dxa"/>
            <w:gridSpan w:val="4"/>
          </w:tcPr>
          <w:p w:rsidR="00820820" w:rsidRPr="005A52A8" w:rsidRDefault="008B05FD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B040B3" w:rsidRPr="008B05FD" w:rsidTr="00545738">
        <w:tc>
          <w:tcPr>
            <w:tcW w:w="541" w:type="dxa"/>
          </w:tcPr>
          <w:p w:rsidR="00B040B3" w:rsidRPr="008B05FD" w:rsidRDefault="00B040B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B040B3" w:rsidRPr="00B040B3" w:rsidRDefault="00B040B3" w:rsidP="009B5F65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B040B3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Rankine’s Theory   </w:t>
            </w:r>
          </w:p>
        </w:tc>
        <w:tc>
          <w:tcPr>
            <w:tcW w:w="4700" w:type="dxa"/>
            <w:gridSpan w:val="7"/>
          </w:tcPr>
          <w:p w:rsidR="00B040B3" w:rsidRPr="00B040B3" w:rsidRDefault="00B040B3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Pr="00B040B3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Haigh’s Theory    </w:t>
            </w:r>
          </w:p>
        </w:tc>
      </w:tr>
      <w:tr w:rsidR="00B040B3" w:rsidRPr="008B05FD" w:rsidTr="00545738">
        <w:tc>
          <w:tcPr>
            <w:tcW w:w="541" w:type="dxa"/>
          </w:tcPr>
          <w:p w:rsidR="00B040B3" w:rsidRPr="008B05FD" w:rsidRDefault="00B040B3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"/>
          </w:tcPr>
          <w:p w:rsidR="00B040B3" w:rsidRPr="00B040B3" w:rsidRDefault="00B040B3" w:rsidP="00DA503A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Tresca’s Theory       </w:t>
            </w:r>
          </w:p>
        </w:tc>
        <w:tc>
          <w:tcPr>
            <w:tcW w:w="4700" w:type="dxa"/>
            <w:gridSpan w:val="7"/>
          </w:tcPr>
          <w:p w:rsidR="00B040B3" w:rsidRPr="00B040B3" w:rsidRDefault="00B040B3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B040B3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Pr="00B04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None of the above</w:t>
            </w:r>
          </w:p>
        </w:tc>
      </w:tr>
      <w:tr w:rsidR="0070369B" w:rsidRPr="008B05FD" w:rsidTr="00545738"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Define principal plane.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  <w:r w:rsidR="002F16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Give the property of the analytic functions.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Give the Green’s formula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</w:t>
            </w:r>
            <w:r w:rsidR="002F16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0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CO3-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0"/>
          </w:tcPr>
          <w:p w:rsidR="00274B34" w:rsidRPr="009B5F65" w:rsidRDefault="004F33E1" w:rsidP="004F33E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State the principle of virtual work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</w:t>
            </w:r>
            <w:r w:rsidR="00F920C1" w:rsidRPr="00850383"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0"/>
          </w:tcPr>
          <w:p w:rsidR="00274B34" w:rsidRPr="00850383" w:rsidRDefault="00B040B3" w:rsidP="00B040B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Give Maxwell’s relation.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850383" w:rsidRPr="00850383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</w:tr>
      <w:tr w:rsidR="00274B34" w:rsidRPr="008B05FD" w:rsidTr="00545738">
        <w:tc>
          <w:tcPr>
            <w:tcW w:w="541" w:type="dxa"/>
          </w:tcPr>
          <w:p w:rsidR="00274B34" w:rsidRPr="008B05FD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373254" w:rsidRPr="008B05FD" w:rsidTr="00545738">
        <w:trPr>
          <w:trHeight w:val="395"/>
        </w:trPr>
        <w:tc>
          <w:tcPr>
            <w:tcW w:w="541" w:type="dxa"/>
          </w:tcPr>
          <w:p w:rsidR="00373254" w:rsidRPr="008B05FD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6"/>
          </w:tcPr>
          <w:p w:rsidR="000A5DDE" w:rsidRPr="00772683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Prove that the biharmonic equation for the plane stress condition is Delta4=d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/dx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 + 2(d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/dx²dy²) +d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/dy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182E" w:rsidRPr="00850383" w:rsidRDefault="00FE182E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0A5DD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BD4FB3" w:rsidP="00F9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6"/>
          </w:tcPr>
          <w:p w:rsidR="00373254" w:rsidRPr="000A5DDE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Derive on expression of stress of bending of a cantilever loaded at the end.</w:t>
            </w:r>
            <w:r w:rsidR="00850383" w:rsidRPr="000A5DDE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227CB9" w:rsidP="000A5DD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545738">
        <w:tc>
          <w:tcPr>
            <w:tcW w:w="541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66EAA" w:rsidRPr="008B05FD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6"/>
          </w:tcPr>
          <w:p w:rsidR="000A5DDE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Prove that the following Airy’s stress functions and examine the stress distribution represented by them: </w:t>
            </w:r>
          </w:p>
          <w:p w:rsidR="0070369B" w:rsidRPr="000A5DDE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 xml:space="preserve"> a) ф=Ax²+By², b)ф=Ax³ ,c)³ф=A(x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⁴‐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3x²y²).</w:t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A40315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C863A5" w:rsidRPr="009B5F65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6"/>
          </w:tcPr>
          <w:p w:rsidR="002C6F1A" w:rsidRPr="00E035BD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Derive the two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‐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dimensional bi-harmonic equation in terms of polar coordinates.</w:t>
            </w:r>
          </w:p>
        </w:tc>
        <w:tc>
          <w:tcPr>
            <w:tcW w:w="1321" w:type="dxa"/>
          </w:tcPr>
          <w:p w:rsidR="00373254" w:rsidRPr="008B05FD" w:rsidRDefault="008B05FD" w:rsidP="000A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9B5F65" w:rsidRPr="008B05FD" w:rsidRDefault="009B5F65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6"/>
          </w:tcPr>
          <w:p w:rsidR="00373254" w:rsidRPr="008B05FD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Derive the torsion equation of a hollow cylinder.</w:t>
            </w:r>
          </w:p>
        </w:tc>
        <w:tc>
          <w:tcPr>
            <w:tcW w:w="1321" w:type="dxa"/>
          </w:tcPr>
          <w:p w:rsidR="00373254" w:rsidRPr="008B05FD" w:rsidRDefault="008B05FD" w:rsidP="000A5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227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6"/>
          </w:tcPr>
          <w:p w:rsidR="00E035BD" w:rsidRPr="008B05FD" w:rsidRDefault="000A5DDE" w:rsidP="000A5DDE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Derive the torque equation of a thin rectangular section.</w:t>
            </w:r>
          </w:p>
        </w:tc>
        <w:tc>
          <w:tcPr>
            <w:tcW w:w="1321" w:type="dxa"/>
          </w:tcPr>
          <w:p w:rsidR="00373254" w:rsidRPr="008B05FD" w:rsidRDefault="008B05FD" w:rsidP="000A5DD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0A5DD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0A5DDE" w:rsidRPr="008B05FD" w:rsidRDefault="000A5DDE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6"/>
          </w:tcPr>
          <w:p w:rsidR="00227CB9" w:rsidRPr="008B05FD" w:rsidRDefault="00B040B3" w:rsidP="00F06F78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Explain the finite element concept in detail.</w:t>
            </w:r>
            <w:r w:rsidR="009B5F65" w:rsidRPr="001B21CF">
              <w:rPr>
                <w:rFonts w:ascii="Times New Roman" w:hAnsi="Times New Roman"/>
                <w:noProof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8E4F5A" w:rsidP="00B040B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040B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6"/>
          </w:tcPr>
          <w:p w:rsidR="00B040B3" w:rsidRPr="00772683" w:rsidRDefault="00B040B3" w:rsidP="00B040B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Derive the expression for strain energy of a rectangular plate by Rayleigh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‐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Ritz method.</w:t>
            </w:r>
          </w:p>
          <w:p w:rsidR="00E035BD" w:rsidRPr="00E035BD" w:rsidRDefault="00E035BD" w:rsidP="009B5F65">
            <w:pPr>
              <w:spacing w:after="120" w:line="288" w:lineRule="auto"/>
              <w:ind w:left="8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8B05FD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8B05FD" w:rsidTr="00545738">
        <w:tc>
          <w:tcPr>
            <w:tcW w:w="541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540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6"/>
          </w:tcPr>
          <w:p w:rsidR="00C863A5" w:rsidRPr="00294528" w:rsidRDefault="00294528" w:rsidP="0029452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A rectangular</w:t>
            </w:r>
            <w:r w:rsidRPr="00772683">
              <w:rPr>
                <w:rFonts w:ascii="Calibri" w:hAnsi="Calibri" w:cs="Times New Roman"/>
                <w:sz w:val="26"/>
                <w:szCs w:val="26"/>
              </w:rPr>
              <w:t>‐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section beam has a depth of 20cm and a width of 10cm.The beam is made of steel with identical properties in tension and compression. The material has a yield stress σ</w:t>
            </w:r>
            <w:r w:rsidRPr="00772683">
              <w:rPr>
                <w:rFonts w:ascii="Times New Roman" w:hAnsi="Calibri" w:cs="Times New Roman"/>
                <w:sz w:val="26"/>
                <w:szCs w:val="26"/>
              </w:rPr>
              <w:t>₀</w:t>
            </w: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=315MPa, E=210GPa,H=700MPa.The beam has yielded upto a depth of 5cm. Determine the magnitude of bending moment applied to the beam.</w:t>
            </w:r>
          </w:p>
        </w:tc>
        <w:tc>
          <w:tcPr>
            <w:tcW w:w="1321" w:type="dxa"/>
          </w:tcPr>
          <w:p w:rsidR="00843F4E" w:rsidRPr="008B05FD" w:rsidRDefault="00843F4E" w:rsidP="002945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24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9452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  <w:gridSpan w:val="2"/>
          </w:tcPr>
          <w:p w:rsidR="00843F4E" w:rsidRPr="008B05FD" w:rsidRDefault="00843F4E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6"/>
          </w:tcPr>
          <w:p w:rsidR="00886902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545738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6"/>
          </w:tcPr>
          <w:p w:rsidR="00D13585" w:rsidRPr="00294528" w:rsidRDefault="00294528" w:rsidP="0029452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683">
              <w:rPr>
                <w:rFonts w:ascii="Times New Roman" w:hAnsi="Times New Roman" w:cs="Times New Roman"/>
                <w:sz w:val="26"/>
                <w:szCs w:val="26"/>
              </w:rPr>
              <w:t>Detail the experimental verification of St.Venant’s Theory of plastic flow in detail.</w:t>
            </w:r>
          </w:p>
        </w:tc>
        <w:tc>
          <w:tcPr>
            <w:tcW w:w="1321" w:type="dxa"/>
          </w:tcPr>
          <w:p w:rsidR="00373254" w:rsidRPr="008B05FD" w:rsidRDefault="005513F6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545738">
        <w:tc>
          <w:tcPr>
            <w:tcW w:w="541" w:type="dxa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0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BA0A70" w:rsidRPr="008B05FD" w:rsidRDefault="00BA0A70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BA0A70" w:rsidRPr="008B05FD" w:rsidSect="00390B71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C5" w:rsidRDefault="00D26EC5" w:rsidP="00AE41F8">
      <w:pPr>
        <w:spacing w:line="240" w:lineRule="auto"/>
      </w:pPr>
      <w:r>
        <w:separator/>
      </w:r>
    </w:p>
  </w:endnote>
  <w:endnote w:type="continuationSeparator" w:id="1">
    <w:p w:rsidR="00D26EC5" w:rsidRDefault="00D26E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680ED1">
        <w:pPr>
          <w:pStyle w:val="Footer"/>
          <w:jc w:val="center"/>
        </w:pPr>
        <w:fldSimple w:instr=" PAGE   \* MERGEFORMAT ">
          <w:r w:rsidR="002F1677">
            <w:rPr>
              <w:noProof/>
            </w:rPr>
            <w:t>2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545738">
      <w:rPr>
        <w:rFonts w:ascii="Times New Roman" w:hAnsi="Times New Roman" w:cs="Times New Roman"/>
        <w:b/>
        <w:sz w:val="32"/>
        <w:szCs w:val="32"/>
      </w:rPr>
      <w:t>51P63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C5" w:rsidRDefault="00D26EC5" w:rsidP="00AE41F8">
      <w:pPr>
        <w:spacing w:line="240" w:lineRule="auto"/>
      </w:pPr>
      <w:r>
        <w:separator/>
      </w:r>
    </w:p>
  </w:footnote>
  <w:footnote w:type="continuationSeparator" w:id="1">
    <w:p w:rsidR="00D26EC5" w:rsidRDefault="00D26E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B3F"/>
    <w:multiLevelType w:val="hybridMultilevel"/>
    <w:tmpl w:val="C79434F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0C58"/>
    <w:multiLevelType w:val="hybridMultilevel"/>
    <w:tmpl w:val="87C29B7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714"/>
    <w:multiLevelType w:val="hybridMultilevel"/>
    <w:tmpl w:val="914201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0E1F"/>
    <w:multiLevelType w:val="hybridMultilevel"/>
    <w:tmpl w:val="0FD6CA0E"/>
    <w:lvl w:ilvl="0" w:tplc="39B2AD0C">
      <w:start w:val="1"/>
      <w:numFmt w:val="decimal"/>
      <w:lvlText w:val="%1."/>
      <w:lvlJc w:val="left"/>
      <w:pPr>
        <w:ind w:left="2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F026EB2"/>
    <w:multiLevelType w:val="hybridMultilevel"/>
    <w:tmpl w:val="C79434F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42A6"/>
    <w:multiLevelType w:val="hybridMultilevel"/>
    <w:tmpl w:val="1D42B9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215"/>
    <w:multiLevelType w:val="hybridMultilevel"/>
    <w:tmpl w:val="1E84358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0C67C8"/>
    <w:multiLevelType w:val="hybridMultilevel"/>
    <w:tmpl w:val="310C237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C711E"/>
    <w:multiLevelType w:val="hybridMultilevel"/>
    <w:tmpl w:val="4A52B1A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36969"/>
    <w:multiLevelType w:val="hybridMultilevel"/>
    <w:tmpl w:val="492805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444A2"/>
    <w:multiLevelType w:val="hybridMultilevel"/>
    <w:tmpl w:val="E54E84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8779E"/>
    <w:multiLevelType w:val="hybridMultilevel"/>
    <w:tmpl w:val="0F4047B8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C136DC"/>
    <w:multiLevelType w:val="hybridMultilevel"/>
    <w:tmpl w:val="DEEA794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7DF9006C"/>
    <w:multiLevelType w:val="hybridMultilevel"/>
    <w:tmpl w:val="8BFE37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357AC2"/>
    <w:multiLevelType w:val="hybridMultilevel"/>
    <w:tmpl w:val="1CDA537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5DDE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26255"/>
    <w:rsid w:val="00227CB9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B10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4528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6F1A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38A1"/>
    <w:rsid w:val="002E51C0"/>
    <w:rsid w:val="002E71CD"/>
    <w:rsid w:val="002F1677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3101"/>
    <w:rsid w:val="00425794"/>
    <w:rsid w:val="0042763B"/>
    <w:rsid w:val="00430AA1"/>
    <w:rsid w:val="0043503E"/>
    <w:rsid w:val="00435894"/>
    <w:rsid w:val="00437D25"/>
    <w:rsid w:val="00441D3E"/>
    <w:rsid w:val="004422A1"/>
    <w:rsid w:val="00442E99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D6661"/>
    <w:rsid w:val="004E24D4"/>
    <w:rsid w:val="004E5BE4"/>
    <w:rsid w:val="004F0BE3"/>
    <w:rsid w:val="004F33E1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5738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23B"/>
    <w:rsid w:val="005937A3"/>
    <w:rsid w:val="0059698E"/>
    <w:rsid w:val="00597F2A"/>
    <w:rsid w:val="005A0CD4"/>
    <w:rsid w:val="005A10CE"/>
    <w:rsid w:val="005A2B4F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3DF8"/>
    <w:rsid w:val="005F4721"/>
    <w:rsid w:val="005F4B8F"/>
    <w:rsid w:val="005F5985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4663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3EF0"/>
    <w:rsid w:val="006749C9"/>
    <w:rsid w:val="0067639D"/>
    <w:rsid w:val="006766B6"/>
    <w:rsid w:val="00676950"/>
    <w:rsid w:val="0068002C"/>
    <w:rsid w:val="00680ED1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4FBB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389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E00"/>
    <w:rsid w:val="009A07FD"/>
    <w:rsid w:val="009A2007"/>
    <w:rsid w:val="009A52DA"/>
    <w:rsid w:val="009A5F47"/>
    <w:rsid w:val="009B0501"/>
    <w:rsid w:val="009B19A5"/>
    <w:rsid w:val="009B1FD4"/>
    <w:rsid w:val="009B5F65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0315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0B3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0A70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30"/>
    <w:rsid w:val="00C82B8D"/>
    <w:rsid w:val="00C84119"/>
    <w:rsid w:val="00C846F5"/>
    <w:rsid w:val="00C859AA"/>
    <w:rsid w:val="00C863A5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4C7E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6EC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58DB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06F78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20C1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  <w:style w:type="paragraph" w:customStyle="1" w:styleId="Default">
    <w:name w:val="Default"/>
    <w:rsid w:val="000A5DD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93</cp:revision>
  <cp:lastPrinted>2018-01-22T09:14:00Z</cp:lastPrinted>
  <dcterms:created xsi:type="dcterms:W3CDTF">2017-01-02T06:18:00Z</dcterms:created>
  <dcterms:modified xsi:type="dcterms:W3CDTF">2018-01-22T09:16:00Z</dcterms:modified>
</cp:coreProperties>
</file>